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3AC" w:rsidRPr="00D22797" w:rsidRDefault="005953AC" w:rsidP="005953AC">
      <w:pPr>
        <w:ind w:firstLine="708"/>
        <w:jc w:val="right"/>
        <w:rPr>
          <w:sz w:val="24"/>
          <w:szCs w:val="24"/>
        </w:rPr>
      </w:pPr>
      <w:r w:rsidRPr="00D22797">
        <w:rPr>
          <w:sz w:val="24"/>
          <w:szCs w:val="24"/>
        </w:rPr>
        <w:t>Утвержден</w:t>
      </w:r>
    </w:p>
    <w:p w:rsidR="005953AC" w:rsidRPr="00D22797" w:rsidRDefault="005953AC" w:rsidP="005953AC">
      <w:pPr>
        <w:ind w:firstLine="708"/>
        <w:jc w:val="right"/>
        <w:rPr>
          <w:sz w:val="24"/>
          <w:szCs w:val="24"/>
        </w:rPr>
      </w:pPr>
      <w:r w:rsidRPr="00D22797">
        <w:rPr>
          <w:sz w:val="24"/>
          <w:szCs w:val="24"/>
        </w:rPr>
        <w:t>Постановлением Администрации</w:t>
      </w:r>
    </w:p>
    <w:p w:rsidR="005953AC" w:rsidRPr="00D22797" w:rsidRDefault="005953AC" w:rsidP="005953AC">
      <w:pPr>
        <w:ind w:firstLine="708"/>
        <w:jc w:val="right"/>
        <w:rPr>
          <w:sz w:val="24"/>
          <w:szCs w:val="24"/>
        </w:rPr>
      </w:pPr>
      <w:r w:rsidRPr="00D22797">
        <w:rPr>
          <w:sz w:val="24"/>
          <w:szCs w:val="24"/>
        </w:rPr>
        <w:t>муниципального образования</w:t>
      </w:r>
    </w:p>
    <w:p w:rsidR="005953AC" w:rsidRPr="00D22797" w:rsidRDefault="005953AC" w:rsidP="005953AC">
      <w:pPr>
        <w:ind w:firstLine="708"/>
        <w:jc w:val="right"/>
        <w:rPr>
          <w:sz w:val="24"/>
          <w:szCs w:val="24"/>
        </w:rPr>
      </w:pPr>
      <w:r w:rsidRPr="00D22797">
        <w:rPr>
          <w:sz w:val="24"/>
          <w:szCs w:val="24"/>
        </w:rPr>
        <w:t>«Муниципальн</w:t>
      </w:r>
      <w:r w:rsidR="006300AE">
        <w:rPr>
          <w:sz w:val="24"/>
          <w:szCs w:val="24"/>
        </w:rPr>
        <w:t>ый</w:t>
      </w:r>
      <w:r w:rsidRPr="00D22797">
        <w:rPr>
          <w:sz w:val="24"/>
          <w:szCs w:val="24"/>
        </w:rPr>
        <w:t xml:space="preserve"> о</w:t>
      </w:r>
      <w:r w:rsidR="006300AE">
        <w:rPr>
          <w:sz w:val="24"/>
          <w:szCs w:val="24"/>
        </w:rPr>
        <w:t>круг</w:t>
      </w:r>
      <w:r w:rsidRPr="00D22797">
        <w:rPr>
          <w:sz w:val="24"/>
          <w:szCs w:val="24"/>
        </w:rPr>
        <w:t xml:space="preserve"> Красногорский</w:t>
      </w:r>
    </w:p>
    <w:p w:rsidR="005953AC" w:rsidRPr="00D22797" w:rsidRDefault="005953AC" w:rsidP="005953AC">
      <w:pPr>
        <w:ind w:firstLine="708"/>
        <w:jc w:val="right"/>
        <w:rPr>
          <w:sz w:val="24"/>
          <w:szCs w:val="24"/>
        </w:rPr>
      </w:pPr>
      <w:r w:rsidRPr="00D22797">
        <w:rPr>
          <w:sz w:val="24"/>
          <w:szCs w:val="24"/>
        </w:rPr>
        <w:t>район Удмуртской Республики»</w:t>
      </w:r>
    </w:p>
    <w:p w:rsidR="005953AC" w:rsidRPr="00D22797" w:rsidRDefault="00A070A0" w:rsidP="005953AC">
      <w:pPr>
        <w:ind w:firstLine="708"/>
        <w:jc w:val="right"/>
        <w:rPr>
          <w:sz w:val="24"/>
          <w:szCs w:val="24"/>
        </w:rPr>
      </w:pPr>
      <w:r>
        <w:rPr>
          <w:sz w:val="24"/>
          <w:szCs w:val="24"/>
        </w:rPr>
        <w:t xml:space="preserve">25 апреля </w:t>
      </w:r>
      <w:r w:rsidR="006300AE">
        <w:rPr>
          <w:sz w:val="24"/>
          <w:szCs w:val="24"/>
        </w:rPr>
        <w:t>202</w:t>
      </w:r>
      <w:r w:rsidR="00EF48AA">
        <w:rPr>
          <w:sz w:val="24"/>
          <w:szCs w:val="24"/>
        </w:rPr>
        <w:t>5</w:t>
      </w:r>
      <w:r w:rsidR="00247E13">
        <w:rPr>
          <w:sz w:val="24"/>
          <w:szCs w:val="24"/>
        </w:rPr>
        <w:t xml:space="preserve"> года №</w:t>
      </w:r>
      <w:r w:rsidR="006D6A5B">
        <w:rPr>
          <w:sz w:val="24"/>
          <w:szCs w:val="24"/>
        </w:rPr>
        <w:t xml:space="preserve"> </w:t>
      </w:r>
      <w:r>
        <w:rPr>
          <w:sz w:val="24"/>
          <w:szCs w:val="24"/>
        </w:rPr>
        <w:t>582</w:t>
      </w:r>
    </w:p>
    <w:p w:rsidR="008C0F0F" w:rsidRPr="00D22797" w:rsidRDefault="008C0F0F" w:rsidP="005953AC">
      <w:pPr>
        <w:pStyle w:val="a3"/>
        <w:jc w:val="center"/>
        <w:rPr>
          <w:b/>
          <w:u w:val="single"/>
        </w:rPr>
      </w:pPr>
    </w:p>
    <w:p w:rsidR="005953AC" w:rsidRPr="00D22797" w:rsidRDefault="005953AC" w:rsidP="005953AC">
      <w:pPr>
        <w:ind w:firstLine="708"/>
        <w:jc w:val="center"/>
        <w:rPr>
          <w:b/>
          <w:sz w:val="24"/>
          <w:szCs w:val="24"/>
        </w:rPr>
      </w:pPr>
      <w:r w:rsidRPr="00D22797">
        <w:rPr>
          <w:b/>
          <w:sz w:val="24"/>
          <w:szCs w:val="24"/>
        </w:rPr>
        <w:t xml:space="preserve">Отчет </w:t>
      </w:r>
    </w:p>
    <w:p w:rsidR="005953AC" w:rsidRPr="00D22797" w:rsidRDefault="005953AC" w:rsidP="005953AC">
      <w:pPr>
        <w:ind w:firstLine="708"/>
        <w:jc w:val="center"/>
        <w:rPr>
          <w:b/>
          <w:sz w:val="24"/>
          <w:szCs w:val="24"/>
        </w:rPr>
      </w:pPr>
      <w:r w:rsidRPr="00D22797">
        <w:rPr>
          <w:b/>
          <w:sz w:val="24"/>
          <w:szCs w:val="24"/>
        </w:rPr>
        <w:t>об исполнении бюджета муниципального образования «Муниципальный о</w:t>
      </w:r>
      <w:r w:rsidRPr="00D22797">
        <w:rPr>
          <w:b/>
          <w:sz w:val="24"/>
          <w:szCs w:val="24"/>
        </w:rPr>
        <w:t>к</w:t>
      </w:r>
      <w:r w:rsidRPr="00D22797">
        <w:rPr>
          <w:b/>
          <w:sz w:val="24"/>
          <w:szCs w:val="24"/>
        </w:rPr>
        <w:t>руг Красногорский район Удмуртской Республики» за 1 квартал 202</w:t>
      </w:r>
      <w:r w:rsidR="00EF48AA">
        <w:rPr>
          <w:b/>
          <w:sz w:val="24"/>
          <w:szCs w:val="24"/>
        </w:rPr>
        <w:t>5</w:t>
      </w:r>
      <w:r w:rsidRPr="00D22797">
        <w:rPr>
          <w:b/>
          <w:sz w:val="24"/>
          <w:szCs w:val="24"/>
        </w:rPr>
        <w:t xml:space="preserve"> года</w:t>
      </w:r>
    </w:p>
    <w:p w:rsidR="005953AC" w:rsidRDefault="005953AC" w:rsidP="005953AC">
      <w:pPr>
        <w:pStyle w:val="a3"/>
        <w:jc w:val="center"/>
        <w:rPr>
          <w:b/>
          <w:u w:val="single"/>
        </w:rPr>
      </w:pPr>
    </w:p>
    <w:p w:rsidR="0062385E" w:rsidRDefault="00127DA7" w:rsidP="0062385E">
      <w:pPr>
        <w:pStyle w:val="a3"/>
        <w:jc w:val="center"/>
        <w:rPr>
          <w:b/>
          <w:u w:val="single"/>
        </w:rPr>
      </w:pPr>
      <w:r>
        <w:rPr>
          <w:b/>
          <w:u w:val="single"/>
        </w:rPr>
        <w:t>Анализ доходной части бюджета</w:t>
      </w:r>
    </w:p>
    <w:p w:rsidR="00EF48AA" w:rsidRPr="00EF48AA" w:rsidRDefault="00EF48AA" w:rsidP="00EF48AA">
      <w:pPr>
        <w:ind w:firstLine="900"/>
        <w:jc w:val="both"/>
        <w:rPr>
          <w:sz w:val="24"/>
          <w:szCs w:val="24"/>
        </w:rPr>
      </w:pPr>
      <w:r w:rsidRPr="00EF48AA">
        <w:rPr>
          <w:sz w:val="24"/>
          <w:szCs w:val="24"/>
        </w:rPr>
        <w:t>Общий объем поступлений в бюджет муниципального образования «Муниц</w:t>
      </w:r>
      <w:r w:rsidRPr="00EF48AA">
        <w:rPr>
          <w:sz w:val="24"/>
          <w:szCs w:val="24"/>
        </w:rPr>
        <w:t>и</w:t>
      </w:r>
      <w:r w:rsidRPr="00EF48AA">
        <w:rPr>
          <w:sz w:val="24"/>
          <w:szCs w:val="24"/>
        </w:rPr>
        <w:t xml:space="preserve">пальный округ Красногорский район Удмуртской Республики» (далее по тексту - бюджет района) за 1 квартал текущего года составляет в сумме </w:t>
      </w:r>
      <w:r w:rsidRPr="00EF48AA">
        <w:rPr>
          <w:b/>
          <w:sz w:val="24"/>
          <w:szCs w:val="24"/>
        </w:rPr>
        <w:t>121 405 206,57</w:t>
      </w:r>
      <w:r w:rsidRPr="00EF48AA">
        <w:rPr>
          <w:sz w:val="24"/>
          <w:szCs w:val="24"/>
        </w:rPr>
        <w:t xml:space="preserve">  рубля, или 83,7</w:t>
      </w:r>
      <w:r w:rsidRPr="00EF48AA">
        <w:rPr>
          <w:b/>
          <w:bCs/>
          <w:sz w:val="24"/>
          <w:szCs w:val="24"/>
        </w:rPr>
        <w:t xml:space="preserve"> </w:t>
      </w:r>
      <w:r w:rsidRPr="00EF48AA">
        <w:rPr>
          <w:sz w:val="24"/>
          <w:szCs w:val="24"/>
        </w:rPr>
        <w:t>%</w:t>
      </w:r>
      <w:r w:rsidRPr="00EF48AA">
        <w:rPr>
          <w:b/>
          <w:bCs/>
          <w:sz w:val="24"/>
          <w:szCs w:val="24"/>
        </w:rPr>
        <w:t xml:space="preserve"> </w:t>
      </w:r>
      <w:r w:rsidRPr="00EF48AA">
        <w:rPr>
          <w:sz w:val="24"/>
          <w:szCs w:val="24"/>
        </w:rPr>
        <w:t>к уточненному плану отчетного периода, и 16,6 % к уточненному годовому плану. По о</w:t>
      </w:r>
      <w:r w:rsidRPr="00EF48AA">
        <w:rPr>
          <w:sz w:val="24"/>
          <w:szCs w:val="24"/>
        </w:rPr>
        <w:t>т</w:t>
      </w:r>
      <w:r w:rsidRPr="00EF48AA">
        <w:rPr>
          <w:sz w:val="24"/>
          <w:szCs w:val="24"/>
        </w:rPr>
        <w:t xml:space="preserve">ношению к соответствующему периоду прошлого года исполнение составляет 118,3 %, или на 18 789 405,47  рубля больше. По налоговым и неналоговым доходам исполнение составляет в сумме </w:t>
      </w:r>
      <w:r w:rsidRPr="00EF48AA">
        <w:rPr>
          <w:b/>
          <w:sz w:val="24"/>
          <w:szCs w:val="24"/>
        </w:rPr>
        <w:t>27 960 813,40</w:t>
      </w:r>
      <w:r w:rsidRPr="00EF48AA">
        <w:rPr>
          <w:sz w:val="24"/>
          <w:szCs w:val="24"/>
        </w:rPr>
        <w:t xml:space="preserve"> </w:t>
      </w:r>
      <w:r w:rsidRPr="00EF48AA">
        <w:rPr>
          <w:b/>
          <w:bCs/>
          <w:sz w:val="24"/>
          <w:szCs w:val="24"/>
        </w:rPr>
        <w:t xml:space="preserve"> </w:t>
      </w:r>
      <w:r w:rsidRPr="00EF48AA">
        <w:rPr>
          <w:sz w:val="24"/>
          <w:szCs w:val="24"/>
        </w:rPr>
        <w:t>рубля при уточненном плане отчетного периода в ра</w:t>
      </w:r>
      <w:r w:rsidRPr="00EF48AA">
        <w:rPr>
          <w:sz w:val="24"/>
          <w:szCs w:val="24"/>
        </w:rPr>
        <w:t>з</w:t>
      </w:r>
      <w:r w:rsidRPr="00EF48AA">
        <w:rPr>
          <w:sz w:val="24"/>
          <w:szCs w:val="24"/>
        </w:rPr>
        <w:t xml:space="preserve">мере 25 308 500,00 рубля, процент исполнения составил 110,5 %, или поступило на 2 652 313,40  рубля больше. К годовому плану исполнение за 1 квартал по налоговым и неналоговым доходам составляет 20,5 %. К соответствующему периоду прошлого года исполнение составляет  116,5 %, или поступило на 3 965 185,21 рубля больше. </w:t>
      </w:r>
    </w:p>
    <w:p w:rsidR="00EF48AA" w:rsidRPr="00EF48AA" w:rsidRDefault="00EF48AA" w:rsidP="00EF48AA">
      <w:pPr>
        <w:ind w:firstLine="900"/>
        <w:jc w:val="both"/>
        <w:rPr>
          <w:sz w:val="24"/>
          <w:szCs w:val="24"/>
        </w:rPr>
      </w:pPr>
      <w:r w:rsidRPr="00EF48AA">
        <w:rPr>
          <w:sz w:val="24"/>
          <w:szCs w:val="24"/>
        </w:rPr>
        <w:t>Поступление налоговых и неналоговых доходов в бюджет района в разрезе в</w:t>
      </w:r>
      <w:r w:rsidRPr="00EF48AA">
        <w:rPr>
          <w:sz w:val="24"/>
          <w:szCs w:val="24"/>
        </w:rPr>
        <w:t>и</w:t>
      </w:r>
      <w:r w:rsidRPr="00EF48AA">
        <w:rPr>
          <w:sz w:val="24"/>
          <w:szCs w:val="24"/>
        </w:rPr>
        <w:t>дов доходов:</w:t>
      </w:r>
    </w:p>
    <w:p w:rsidR="00EF48AA" w:rsidRPr="00EF48AA" w:rsidRDefault="00EF48AA" w:rsidP="00EF48AA">
      <w:pPr>
        <w:jc w:val="both"/>
        <w:rPr>
          <w:sz w:val="24"/>
          <w:szCs w:val="24"/>
        </w:rPr>
      </w:pPr>
      <w:r w:rsidRPr="00EF48AA">
        <w:rPr>
          <w:b/>
          <w:bCs/>
          <w:sz w:val="24"/>
          <w:szCs w:val="24"/>
        </w:rPr>
        <w:t xml:space="preserve">               Налог на доходы физических лиц</w:t>
      </w:r>
      <w:r w:rsidRPr="00EF48AA">
        <w:rPr>
          <w:sz w:val="24"/>
          <w:szCs w:val="24"/>
        </w:rPr>
        <w:t>. При плановом назначении 1 квартала тек</w:t>
      </w:r>
      <w:r w:rsidRPr="00EF48AA">
        <w:rPr>
          <w:sz w:val="24"/>
          <w:szCs w:val="24"/>
        </w:rPr>
        <w:t>у</w:t>
      </w:r>
      <w:r w:rsidRPr="00EF48AA">
        <w:rPr>
          <w:sz w:val="24"/>
          <w:szCs w:val="24"/>
        </w:rPr>
        <w:t xml:space="preserve">щего года в сумме 15 972 000,00  рубля исполнение составило </w:t>
      </w:r>
      <w:r w:rsidRPr="00EF48AA">
        <w:rPr>
          <w:b/>
          <w:sz w:val="24"/>
          <w:szCs w:val="24"/>
        </w:rPr>
        <w:t>17 189 078,16</w:t>
      </w:r>
      <w:r w:rsidRPr="00EF48AA">
        <w:rPr>
          <w:sz w:val="24"/>
          <w:szCs w:val="24"/>
        </w:rPr>
        <w:t xml:space="preserve">  рубля, что составляет  107,6 %. </w:t>
      </w:r>
    </w:p>
    <w:p w:rsidR="00EF48AA" w:rsidRPr="00EF48AA" w:rsidRDefault="00EF48AA" w:rsidP="00EF48AA">
      <w:pPr>
        <w:jc w:val="both"/>
        <w:rPr>
          <w:sz w:val="24"/>
          <w:szCs w:val="24"/>
        </w:rPr>
      </w:pPr>
      <w:r w:rsidRPr="00EF48AA">
        <w:rPr>
          <w:sz w:val="24"/>
          <w:szCs w:val="24"/>
        </w:rPr>
        <w:t xml:space="preserve">              Бюджетные назначения отчетного периода по налогу на доходы физических лиц перевыполнены на 1 217 078,16 рубля. Годовое бюджетное назначение исполнено на  17,9 %. </w:t>
      </w:r>
    </w:p>
    <w:p w:rsidR="00EF48AA" w:rsidRPr="00EF48AA" w:rsidRDefault="00EF48AA" w:rsidP="00EF48AA">
      <w:pPr>
        <w:jc w:val="both"/>
        <w:rPr>
          <w:sz w:val="24"/>
          <w:szCs w:val="24"/>
        </w:rPr>
      </w:pPr>
      <w:r w:rsidRPr="00EF48AA">
        <w:rPr>
          <w:sz w:val="24"/>
          <w:szCs w:val="24"/>
        </w:rPr>
        <w:t xml:space="preserve">              К соответствующему периоду прошлого года исполнение по налогу на доходы физических лиц составляет 119,4 %, или поступило больше на 2 794 178,04  рубля.</w:t>
      </w:r>
    </w:p>
    <w:p w:rsidR="00EF48AA" w:rsidRPr="00EF48AA" w:rsidRDefault="00EF48AA" w:rsidP="00EF48AA">
      <w:pPr>
        <w:jc w:val="both"/>
        <w:rPr>
          <w:bCs/>
          <w:sz w:val="24"/>
          <w:szCs w:val="24"/>
        </w:rPr>
      </w:pPr>
      <w:r w:rsidRPr="00EF48AA">
        <w:rPr>
          <w:b/>
          <w:bCs/>
          <w:sz w:val="24"/>
          <w:szCs w:val="24"/>
        </w:rPr>
        <w:t xml:space="preserve">            Налоги на товары (работы, услуги), реализуемые на территории Российской Федерации. П</w:t>
      </w:r>
      <w:r w:rsidRPr="00EF48AA">
        <w:rPr>
          <w:bCs/>
          <w:sz w:val="24"/>
          <w:szCs w:val="24"/>
        </w:rPr>
        <w:t>о данному виду доходов составляют поступления от акцизов на автом</w:t>
      </w:r>
      <w:r w:rsidRPr="00EF48AA">
        <w:rPr>
          <w:bCs/>
          <w:sz w:val="24"/>
          <w:szCs w:val="24"/>
        </w:rPr>
        <w:t>о</w:t>
      </w:r>
      <w:r w:rsidRPr="00EF48AA">
        <w:rPr>
          <w:bCs/>
          <w:sz w:val="24"/>
          <w:szCs w:val="24"/>
        </w:rPr>
        <w:t>бильный и прямогонный бензин, дизельное топливо, моторные масла для дизельных и (или) карбюраторных (</w:t>
      </w:r>
      <w:proofErr w:type="spellStart"/>
      <w:r w:rsidRPr="00EF48AA">
        <w:rPr>
          <w:bCs/>
          <w:sz w:val="24"/>
          <w:szCs w:val="24"/>
        </w:rPr>
        <w:t>инжекторных</w:t>
      </w:r>
      <w:proofErr w:type="spellEnd"/>
      <w:r w:rsidRPr="00EF48AA">
        <w:rPr>
          <w:bCs/>
          <w:sz w:val="24"/>
          <w:szCs w:val="24"/>
        </w:rPr>
        <w:t>) двигателей, производимые на территории Росси</w:t>
      </w:r>
      <w:r w:rsidRPr="00EF48AA">
        <w:rPr>
          <w:bCs/>
          <w:sz w:val="24"/>
          <w:szCs w:val="24"/>
        </w:rPr>
        <w:t>й</w:t>
      </w:r>
      <w:r w:rsidRPr="00EF48AA">
        <w:rPr>
          <w:bCs/>
          <w:sz w:val="24"/>
          <w:szCs w:val="24"/>
        </w:rPr>
        <w:t>ской Федерации по дифференцированному нормативу отчисления, утвержденному  У</w:t>
      </w:r>
      <w:r w:rsidRPr="00EF48AA">
        <w:rPr>
          <w:bCs/>
          <w:sz w:val="24"/>
          <w:szCs w:val="24"/>
        </w:rPr>
        <w:t>д</w:t>
      </w:r>
      <w:r w:rsidRPr="00EF48AA">
        <w:rPr>
          <w:bCs/>
          <w:sz w:val="24"/>
          <w:szCs w:val="24"/>
        </w:rPr>
        <w:t>муртской Республикой исходя из протяженности автомобильных дорог местного знач</w:t>
      </w:r>
      <w:r w:rsidRPr="00EF48AA">
        <w:rPr>
          <w:bCs/>
          <w:sz w:val="24"/>
          <w:szCs w:val="24"/>
        </w:rPr>
        <w:t>е</w:t>
      </w:r>
      <w:r w:rsidRPr="00EF48AA">
        <w:rPr>
          <w:bCs/>
          <w:sz w:val="24"/>
          <w:szCs w:val="24"/>
        </w:rPr>
        <w:t xml:space="preserve">ния, находящихся в собственности муниципального образования. </w:t>
      </w:r>
      <w:proofErr w:type="gramStart"/>
      <w:r w:rsidRPr="00EF48AA">
        <w:rPr>
          <w:bCs/>
          <w:sz w:val="24"/>
          <w:szCs w:val="24"/>
        </w:rPr>
        <w:t xml:space="preserve">В  отчетном периоде поступление  акцизов на нефтепродукты в бюджет района  составили в сумме </w:t>
      </w:r>
      <w:r w:rsidRPr="00EF48AA">
        <w:rPr>
          <w:b/>
          <w:bCs/>
          <w:sz w:val="24"/>
          <w:szCs w:val="24"/>
        </w:rPr>
        <w:t>5 065 599,13</w:t>
      </w:r>
      <w:r w:rsidRPr="00EF48AA">
        <w:rPr>
          <w:bCs/>
          <w:sz w:val="24"/>
          <w:szCs w:val="24"/>
        </w:rPr>
        <w:t xml:space="preserve">  рубля при плане 5 204 000,00  рубля, или 97,3 %, невыполнение за 1 квартал текущего года составляет 138 400,87 рубля.. К годовому плану исполнение составляет 24,0 %. </w:t>
      </w:r>
      <w:proofErr w:type="gramEnd"/>
      <w:r w:rsidRPr="00EF48AA">
        <w:rPr>
          <w:bCs/>
          <w:sz w:val="24"/>
          <w:szCs w:val="24"/>
        </w:rPr>
        <w:t>К соответствующему периоду прошлого года поступление акцизов составляет 97,4 %,</w:t>
      </w:r>
      <w:r w:rsidR="00167427">
        <w:rPr>
          <w:bCs/>
          <w:sz w:val="24"/>
          <w:szCs w:val="24"/>
        </w:rPr>
        <w:t xml:space="preserve"> или на 137 801,14 рубля меньше.</w:t>
      </w:r>
    </w:p>
    <w:p w:rsidR="00EF48AA" w:rsidRPr="00EF48AA" w:rsidRDefault="00EF48AA" w:rsidP="00EF48AA">
      <w:pPr>
        <w:jc w:val="both"/>
        <w:rPr>
          <w:bCs/>
          <w:sz w:val="24"/>
          <w:szCs w:val="24"/>
        </w:rPr>
      </w:pPr>
      <w:r w:rsidRPr="00EF48AA">
        <w:rPr>
          <w:b/>
          <w:bCs/>
          <w:sz w:val="24"/>
          <w:szCs w:val="24"/>
        </w:rPr>
        <w:t xml:space="preserve">           Налоги на совокупный доход. </w:t>
      </w:r>
      <w:r w:rsidRPr="00EF48AA">
        <w:rPr>
          <w:bCs/>
          <w:sz w:val="24"/>
          <w:szCs w:val="24"/>
        </w:rPr>
        <w:t>При утвержденном плановом назначении отчетн</w:t>
      </w:r>
      <w:r w:rsidRPr="00EF48AA">
        <w:rPr>
          <w:bCs/>
          <w:sz w:val="24"/>
          <w:szCs w:val="24"/>
        </w:rPr>
        <w:t>о</w:t>
      </w:r>
      <w:r w:rsidRPr="00EF48AA">
        <w:rPr>
          <w:bCs/>
          <w:sz w:val="24"/>
          <w:szCs w:val="24"/>
        </w:rPr>
        <w:t xml:space="preserve">го периода в сумме 1 791 000,00  рубля исполнение составило </w:t>
      </w:r>
      <w:r w:rsidRPr="00EF48AA">
        <w:rPr>
          <w:b/>
          <w:bCs/>
          <w:sz w:val="24"/>
          <w:szCs w:val="24"/>
        </w:rPr>
        <w:t>2 039 884,40</w:t>
      </w:r>
      <w:r w:rsidRPr="00EF48AA">
        <w:rPr>
          <w:bCs/>
          <w:sz w:val="24"/>
          <w:szCs w:val="24"/>
        </w:rPr>
        <w:t xml:space="preserve">  рубля, или 113,9 % , что на 248 884,40 рубля больше плана. К годовому назначению исполнение с</w:t>
      </w:r>
      <w:r w:rsidRPr="00EF48AA">
        <w:rPr>
          <w:bCs/>
          <w:sz w:val="24"/>
          <w:szCs w:val="24"/>
        </w:rPr>
        <w:t>о</w:t>
      </w:r>
      <w:r w:rsidRPr="00EF48AA">
        <w:rPr>
          <w:bCs/>
          <w:sz w:val="24"/>
          <w:szCs w:val="24"/>
        </w:rPr>
        <w:t>ставляет 28,7 %, к уровню прошлого года 177,2 %, из них:</w:t>
      </w:r>
    </w:p>
    <w:p w:rsidR="00EF48AA" w:rsidRPr="00EF48AA" w:rsidRDefault="00EF48AA" w:rsidP="00EF48AA">
      <w:pPr>
        <w:jc w:val="both"/>
        <w:rPr>
          <w:bCs/>
          <w:sz w:val="24"/>
          <w:szCs w:val="24"/>
        </w:rPr>
      </w:pPr>
      <w:r w:rsidRPr="00EF48AA">
        <w:rPr>
          <w:bCs/>
          <w:sz w:val="24"/>
          <w:szCs w:val="24"/>
        </w:rPr>
        <w:t xml:space="preserve">    - </w:t>
      </w:r>
      <w:r w:rsidRPr="00EF48AA">
        <w:rPr>
          <w:b/>
          <w:bCs/>
          <w:sz w:val="24"/>
          <w:szCs w:val="24"/>
        </w:rPr>
        <w:t>налог, взимаемый с налогоплательщиков, выбравших в качестве объекта нал</w:t>
      </w:r>
      <w:r w:rsidRPr="00EF48AA">
        <w:rPr>
          <w:b/>
          <w:bCs/>
          <w:sz w:val="24"/>
          <w:szCs w:val="24"/>
        </w:rPr>
        <w:t>о</w:t>
      </w:r>
      <w:r w:rsidRPr="00EF48AA">
        <w:rPr>
          <w:b/>
          <w:bCs/>
          <w:sz w:val="24"/>
          <w:szCs w:val="24"/>
        </w:rPr>
        <w:t>гообложения доходы, и налог, взимаемый с налогоплательщиков, выбравших в к</w:t>
      </w:r>
      <w:r w:rsidRPr="00EF48AA">
        <w:rPr>
          <w:b/>
          <w:bCs/>
          <w:sz w:val="24"/>
          <w:szCs w:val="24"/>
        </w:rPr>
        <w:t>а</w:t>
      </w:r>
      <w:r w:rsidRPr="00EF48AA">
        <w:rPr>
          <w:b/>
          <w:bCs/>
          <w:sz w:val="24"/>
          <w:szCs w:val="24"/>
        </w:rPr>
        <w:t>честве объекта налогообложения доходы, уменьшенные на величину расходов (у</w:t>
      </w:r>
      <w:r w:rsidRPr="00EF48AA">
        <w:rPr>
          <w:b/>
          <w:bCs/>
          <w:sz w:val="24"/>
          <w:szCs w:val="24"/>
        </w:rPr>
        <w:t>п</w:t>
      </w:r>
      <w:r w:rsidRPr="00EF48AA">
        <w:rPr>
          <w:b/>
          <w:bCs/>
          <w:sz w:val="24"/>
          <w:szCs w:val="24"/>
        </w:rPr>
        <w:t>рощенная система налогообложения).</w:t>
      </w:r>
      <w:r w:rsidRPr="00EF48AA">
        <w:rPr>
          <w:bCs/>
          <w:sz w:val="24"/>
          <w:szCs w:val="24"/>
        </w:rPr>
        <w:t xml:space="preserve"> Исполнение в отчетном периоде 2025 года с</w:t>
      </w:r>
      <w:r w:rsidRPr="00EF48AA">
        <w:rPr>
          <w:bCs/>
          <w:sz w:val="24"/>
          <w:szCs w:val="24"/>
        </w:rPr>
        <w:t>о</w:t>
      </w:r>
      <w:r w:rsidRPr="00EF48AA">
        <w:rPr>
          <w:bCs/>
          <w:sz w:val="24"/>
          <w:szCs w:val="24"/>
        </w:rPr>
        <w:lastRenderedPageBreak/>
        <w:t xml:space="preserve">ставило </w:t>
      </w:r>
      <w:r w:rsidRPr="00EF48AA">
        <w:rPr>
          <w:b/>
          <w:bCs/>
          <w:sz w:val="24"/>
          <w:szCs w:val="24"/>
        </w:rPr>
        <w:t>314 620,34</w:t>
      </w:r>
      <w:r w:rsidRPr="00EF48AA">
        <w:rPr>
          <w:bCs/>
          <w:sz w:val="24"/>
          <w:szCs w:val="24"/>
        </w:rPr>
        <w:t xml:space="preserve"> рубля, или  68 % плана отчетного периода. Исполнение к годовому плану 6,8 %, к соответствующему периоду прошлого года 9,9 раз больше. Налоговый платеж поступает </w:t>
      </w:r>
      <w:proofErr w:type="gramStart"/>
      <w:r w:rsidRPr="00EF48AA">
        <w:rPr>
          <w:bCs/>
          <w:sz w:val="24"/>
          <w:szCs w:val="24"/>
        </w:rPr>
        <w:t>согласно</w:t>
      </w:r>
      <w:proofErr w:type="gramEnd"/>
      <w:r w:rsidRPr="00EF48AA">
        <w:rPr>
          <w:bCs/>
          <w:sz w:val="24"/>
          <w:szCs w:val="24"/>
        </w:rPr>
        <w:t xml:space="preserve"> единого норматива отчислений от поступлений в бюджет У</w:t>
      </w:r>
      <w:r w:rsidRPr="00EF48AA">
        <w:rPr>
          <w:bCs/>
          <w:sz w:val="24"/>
          <w:szCs w:val="24"/>
        </w:rPr>
        <w:t>д</w:t>
      </w:r>
      <w:r w:rsidRPr="00EF48AA">
        <w:rPr>
          <w:bCs/>
          <w:sz w:val="24"/>
          <w:szCs w:val="24"/>
        </w:rPr>
        <w:t xml:space="preserve">муртской Республике, и составляет 15 %. </w:t>
      </w:r>
    </w:p>
    <w:p w:rsidR="00EF48AA" w:rsidRPr="00EF48AA" w:rsidRDefault="00EF48AA" w:rsidP="00EF48AA">
      <w:pPr>
        <w:jc w:val="both"/>
        <w:rPr>
          <w:bCs/>
          <w:sz w:val="24"/>
          <w:szCs w:val="24"/>
        </w:rPr>
      </w:pPr>
    </w:p>
    <w:p w:rsidR="00EF48AA" w:rsidRPr="00EF48AA" w:rsidRDefault="00EF48AA" w:rsidP="00EF48AA">
      <w:pPr>
        <w:jc w:val="both"/>
        <w:rPr>
          <w:bCs/>
          <w:sz w:val="24"/>
          <w:szCs w:val="24"/>
        </w:rPr>
      </w:pPr>
    </w:p>
    <w:p w:rsidR="00EF48AA" w:rsidRPr="00EF48AA" w:rsidRDefault="00EF48AA" w:rsidP="00EF48AA">
      <w:pPr>
        <w:jc w:val="both"/>
        <w:rPr>
          <w:bCs/>
          <w:sz w:val="24"/>
          <w:szCs w:val="24"/>
        </w:rPr>
      </w:pPr>
      <w:r w:rsidRPr="00EF48AA">
        <w:rPr>
          <w:b/>
          <w:bCs/>
          <w:sz w:val="24"/>
          <w:szCs w:val="24"/>
        </w:rPr>
        <w:t xml:space="preserve">   -  по единому налогу на вмененный доход для отдельных видов деятельности </w:t>
      </w:r>
      <w:r w:rsidRPr="00EF48AA">
        <w:rPr>
          <w:bCs/>
          <w:sz w:val="24"/>
          <w:szCs w:val="24"/>
        </w:rPr>
        <w:t>и</w:t>
      </w:r>
      <w:r w:rsidRPr="00EF48AA">
        <w:rPr>
          <w:bCs/>
          <w:sz w:val="24"/>
          <w:szCs w:val="24"/>
        </w:rPr>
        <w:t>с</w:t>
      </w:r>
      <w:r w:rsidRPr="00EF48AA">
        <w:rPr>
          <w:bCs/>
          <w:sz w:val="24"/>
          <w:szCs w:val="24"/>
        </w:rPr>
        <w:t xml:space="preserve">полнение в отчетном периоде составило </w:t>
      </w:r>
      <w:r w:rsidRPr="00EF48AA">
        <w:rPr>
          <w:b/>
          <w:bCs/>
          <w:sz w:val="24"/>
          <w:szCs w:val="24"/>
        </w:rPr>
        <w:t>2 970,66</w:t>
      </w:r>
      <w:r w:rsidRPr="00EF48AA">
        <w:rPr>
          <w:bCs/>
          <w:sz w:val="24"/>
          <w:szCs w:val="24"/>
        </w:rPr>
        <w:t xml:space="preserve"> рубля.</w:t>
      </w:r>
      <w:r w:rsidRPr="00EF48AA">
        <w:rPr>
          <w:sz w:val="24"/>
          <w:szCs w:val="24"/>
        </w:rPr>
        <w:t xml:space="preserve"> С 1 января 2021 года данный вид налога отменен. Поступает задолженность за прошлые годы.</w:t>
      </w:r>
    </w:p>
    <w:p w:rsidR="00EF48AA" w:rsidRPr="00EF48AA" w:rsidRDefault="00EF48AA" w:rsidP="00EF48AA">
      <w:pPr>
        <w:jc w:val="both"/>
        <w:rPr>
          <w:bCs/>
          <w:sz w:val="24"/>
          <w:szCs w:val="24"/>
        </w:rPr>
      </w:pPr>
      <w:r w:rsidRPr="00EF48AA">
        <w:rPr>
          <w:bCs/>
          <w:sz w:val="24"/>
          <w:szCs w:val="24"/>
        </w:rPr>
        <w:t xml:space="preserve">   </w:t>
      </w:r>
      <w:r w:rsidRPr="00EF48AA">
        <w:rPr>
          <w:b/>
          <w:bCs/>
          <w:sz w:val="24"/>
          <w:szCs w:val="24"/>
        </w:rPr>
        <w:t>- по единому сельскохозяйственному налогу</w:t>
      </w:r>
      <w:r w:rsidRPr="00EF48AA">
        <w:rPr>
          <w:bCs/>
          <w:sz w:val="24"/>
          <w:szCs w:val="24"/>
        </w:rPr>
        <w:t xml:space="preserve"> исполнение в отчетном периоде сост</w:t>
      </w:r>
      <w:r w:rsidRPr="00EF48AA">
        <w:rPr>
          <w:bCs/>
          <w:sz w:val="24"/>
          <w:szCs w:val="24"/>
        </w:rPr>
        <w:t>а</w:t>
      </w:r>
      <w:r w:rsidRPr="00EF48AA">
        <w:rPr>
          <w:bCs/>
          <w:sz w:val="24"/>
          <w:szCs w:val="24"/>
        </w:rPr>
        <w:t xml:space="preserve">вило в сумме </w:t>
      </w:r>
      <w:r w:rsidRPr="00EF48AA">
        <w:rPr>
          <w:b/>
          <w:bCs/>
          <w:sz w:val="24"/>
          <w:szCs w:val="24"/>
        </w:rPr>
        <w:t>1 302 170,46</w:t>
      </w:r>
      <w:r w:rsidRPr="00EF48AA">
        <w:rPr>
          <w:bCs/>
          <w:sz w:val="24"/>
          <w:szCs w:val="24"/>
        </w:rPr>
        <w:t xml:space="preserve">  рубля при плане отчетного периода 943 000,00  рубля, или 138,1 %, что на 359 170,46 рубля больше плана. К годовому назначению   исполнение с</w:t>
      </w:r>
      <w:r w:rsidRPr="00EF48AA">
        <w:rPr>
          <w:bCs/>
          <w:sz w:val="24"/>
          <w:szCs w:val="24"/>
        </w:rPr>
        <w:t>о</w:t>
      </w:r>
      <w:r w:rsidRPr="00EF48AA">
        <w:rPr>
          <w:bCs/>
          <w:sz w:val="24"/>
          <w:szCs w:val="24"/>
        </w:rPr>
        <w:t>ставляет 84,7 %,  к уровню прошлого года поступило больше на 488 018,45  рубля или 159,9 %, т</w:t>
      </w:r>
      <w:proofErr w:type="gramStart"/>
      <w:r w:rsidRPr="00EF48AA">
        <w:rPr>
          <w:bCs/>
          <w:sz w:val="24"/>
          <w:szCs w:val="24"/>
        </w:rPr>
        <w:t>.к</w:t>
      </w:r>
      <w:proofErr w:type="gramEnd"/>
      <w:r w:rsidRPr="00EF48AA">
        <w:rPr>
          <w:bCs/>
          <w:sz w:val="24"/>
          <w:szCs w:val="24"/>
        </w:rPr>
        <w:t xml:space="preserve"> в отчетном периоде поступила задолженность за прошлый год. </w:t>
      </w:r>
    </w:p>
    <w:p w:rsidR="00EF48AA" w:rsidRPr="00EF48AA" w:rsidRDefault="00EF48AA" w:rsidP="00EF48AA">
      <w:pPr>
        <w:jc w:val="both"/>
        <w:rPr>
          <w:bCs/>
          <w:sz w:val="24"/>
          <w:szCs w:val="24"/>
        </w:rPr>
      </w:pPr>
      <w:r w:rsidRPr="00EF48AA">
        <w:rPr>
          <w:bCs/>
          <w:sz w:val="24"/>
          <w:szCs w:val="24"/>
        </w:rPr>
        <w:t xml:space="preserve">   - в отчетном периоде поступление налога, взимаемого в связи с </w:t>
      </w:r>
      <w:r w:rsidRPr="00EF48AA">
        <w:rPr>
          <w:b/>
          <w:bCs/>
          <w:sz w:val="24"/>
          <w:szCs w:val="24"/>
        </w:rPr>
        <w:t>применением патен</w:t>
      </w:r>
      <w:r w:rsidRPr="00EF48AA">
        <w:rPr>
          <w:b/>
          <w:bCs/>
          <w:sz w:val="24"/>
          <w:szCs w:val="24"/>
        </w:rPr>
        <w:t>т</w:t>
      </w:r>
      <w:r w:rsidRPr="00EF48AA">
        <w:rPr>
          <w:b/>
          <w:bCs/>
          <w:sz w:val="24"/>
          <w:szCs w:val="24"/>
        </w:rPr>
        <w:t>ной системы налогообложения,</w:t>
      </w:r>
      <w:r w:rsidRPr="00EF48AA">
        <w:rPr>
          <w:bCs/>
          <w:sz w:val="24"/>
          <w:szCs w:val="24"/>
        </w:rPr>
        <w:t xml:space="preserve"> составляет </w:t>
      </w:r>
      <w:r w:rsidRPr="00EF48AA">
        <w:rPr>
          <w:b/>
          <w:bCs/>
          <w:sz w:val="24"/>
          <w:szCs w:val="24"/>
        </w:rPr>
        <w:t>420 122,94</w:t>
      </w:r>
      <w:r w:rsidRPr="00EF48AA">
        <w:rPr>
          <w:bCs/>
          <w:sz w:val="24"/>
          <w:szCs w:val="24"/>
        </w:rPr>
        <w:t xml:space="preserve">  рубля, или на 35 122,94  рубля больше запланированного. Исполнение к годовому плану составляет 44,7 %. К соответс</w:t>
      </w:r>
      <w:r w:rsidRPr="00EF48AA">
        <w:rPr>
          <w:bCs/>
          <w:sz w:val="24"/>
          <w:szCs w:val="24"/>
        </w:rPr>
        <w:t>т</w:t>
      </w:r>
      <w:r w:rsidRPr="00EF48AA">
        <w:rPr>
          <w:bCs/>
          <w:sz w:val="24"/>
          <w:szCs w:val="24"/>
        </w:rPr>
        <w:t>вующему периоду прошлого года исполнение составляет 137,7 %. Поступил налог по сроку уплаты 31 декабря 2024 года, и увеличилось количество налогоплательщиков.</w:t>
      </w:r>
    </w:p>
    <w:p w:rsidR="00EF48AA" w:rsidRPr="00EF48AA" w:rsidRDefault="00EF48AA" w:rsidP="00EF48AA">
      <w:pPr>
        <w:jc w:val="both"/>
        <w:rPr>
          <w:sz w:val="24"/>
          <w:szCs w:val="24"/>
        </w:rPr>
      </w:pPr>
      <w:r w:rsidRPr="00EF48AA">
        <w:rPr>
          <w:b/>
          <w:bCs/>
          <w:sz w:val="24"/>
          <w:szCs w:val="24"/>
        </w:rPr>
        <w:t xml:space="preserve">         Налоги на имущество</w:t>
      </w:r>
      <w:r w:rsidRPr="00EF48AA">
        <w:rPr>
          <w:sz w:val="24"/>
          <w:szCs w:val="24"/>
        </w:rPr>
        <w:t xml:space="preserve">. При утвержденном плане 1 квартала в сумме 1 008 000,00 рубля исполнение составило </w:t>
      </w:r>
      <w:r w:rsidRPr="00EF48AA">
        <w:rPr>
          <w:b/>
          <w:sz w:val="24"/>
          <w:szCs w:val="24"/>
        </w:rPr>
        <w:t>834 211,41</w:t>
      </w:r>
      <w:r w:rsidRPr="00EF48AA">
        <w:rPr>
          <w:sz w:val="24"/>
          <w:szCs w:val="24"/>
        </w:rPr>
        <w:t xml:space="preserve"> рубля, или 82,8 %. Бюджетные назначения отче</w:t>
      </w:r>
      <w:r w:rsidRPr="00EF48AA">
        <w:rPr>
          <w:sz w:val="24"/>
          <w:szCs w:val="24"/>
        </w:rPr>
        <w:t>т</w:t>
      </w:r>
      <w:r w:rsidRPr="00EF48AA">
        <w:rPr>
          <w:sz w:val="24"/>
          <w:szCs w:val="24"/>
        </w:rPr>
        <w:t>ного периода не выполнены на 173 788,59   рубля. Исполнение к годовому плану соста</w:t>
      </w:r>
      <w:r w:rsidRPr="00EF48AA">
        <w:rPr>
          <w:sz w:val="24"/>
          <w:szCs w:val="24"/>
        </w:rPr>
        <w:t>в</w:t>
      </w:r>
      <w:r w:rsidRPr="00EF48AA">
        <w:rPr>
          <w:sz w:val="24"/>
          <w:szCs w:val="24"/>
        </w:rPr>
        <w:t>ляет 14,6 %, к уровню прошлого года 73,6 %, или на 299 431,49  рубля меньше, из них:</w:t>
      </w:r>
    </w:p>
    <w:p w:rsidR="00EF48AA" w:rsidRPr="00EF48AA" w:rsidRDefault="00EF48AA" w:rsidP="00EF48AA">
      <w:pPr>
        <w:jc w:val="both"/>
        <w:rPr>
          <w:sz w:val="24"/>
          <w:szCs w:val="24"/>
        </w:rPr>
      </w:pPr>
      <w:r w:rsidRPr="00EF48AA">
        <w:rPr>
          <w:sz w:val="24"/>
          <w:szCs w:val="24"/>
        </w:rPr>
        <w:t xml:space="preserve">       </w:t>
      </w:r>
      <w:r w:rsidRPr="00EF48AA">
        <w:rPr>
          <w:i/>
          <w:sz w:val="24"/>
          <w:szCs w:val="24"/>
        </w:rPr>
        <w:t>-по налогу на имущество физических лиц</w:t>
      </w:r>
      <w:r w:rsidRPr="00EF48AA">
        <w:rPr>
          <w:sz w:val="24"/>
          <w:szCs w:val="24"/>
        </w:rPr>
        <w:t xml:space="preserve"> при  плане отчетного периода в сумме 90 000,00  рубля исполнение составило 26 040,11 рубля, что на 63 959,89  рубля меньше бюджетных назначений 1 квартала. Срок уплаты налога на имущество физических лиц  установлен действующим законодательством 1 декабря текущего года. В 1 квартале п</w:t>
      </w:r>
      <w:r w:rsidRPr="00EF48AA">
        <w:rPr>
          <w:sz w:val="24"/>
          <w:szCs w:val="24"/>
        </w:rPr>
        <w:t>о</w:t>
      </w:r>
      <w:r w:rsidRPr="00EF48AA">
        <w:rPr>
          <w:sz w:val="24"/>
          <w:szCs w:val="24"/>
        </w:rPr>
        <w:t>ступила задолженность за прошлый год.</w:t>
      </w:r>
    </w:p>
    <w:p w:rsidR="00EF48AA" w:rsidRPr="00EF48AA" w:rsidRDefault="00EF48AA" w:rsidP="00EF48AA">
      <w:pPr>
        <w:jc w:val="both"/>
        <w:rPr>
          <w:sz w:val="24"/>
          <w:szCs w:val="24"/>
        </w:rPr>
      </w:pPr>
      <w:r w:rsidRPr="00EF48AA">
        <w:rPr>
          <w:sz w:val="24"/>
          <w:szCs w:val="24"/>
        </w:rPr>
        <w:t xml:space="preserve">      </w:t>
      </w:r>
      <w:r w:rsidRPr="00EF48AA">
        <w:rPr>
          <w:i/>
          <w:sz w:val="24"/>
          <w:szCs w:val="24"/>
        </w:rPr>
        <w:t>- по земельному налогу</w:t>
      </w:r>
      <w:r w:rsidRPr="00EF48AA">
        <w:rPr>
          <w:sz w:val="24"/>
          <w:szCs w:val="24"/>
        </w:rPr>
        <w:t xml:space="preserve"> при плане 918 000,00 рубля исполнение составило 808 171,30  рубля, или 88 %, к годовому назначению исполнение составляет 17,7 %, к уровню пр</w:t>
      </w:r>
      <w:r w:rsidRPr="00EF48AA">
        <w:rPr>
          <w:sz w:val="24"/>
          <w:szCs w:val="24"/>
        </w:rPr>
        <w:t>о</w:t>
      </w:r>
      <w:r w:rsidRPr="00EF48AA">
        <w:rPr>
          <w:sz w:val="24"/>
          <w:szCs w:val="24"/>
        </w:rPr>
        <w:t>шлого года 76,8 %, или на 243 859,97 рубля меньше, из них:</w:t>
      </w:r>
    </w:p>
    <w:p w:rsidR="00EF48AA" w:rsidRPr="00EF48AA" w:rsidRDefault="00EF48AA" w:rsidP="00EF48AA">
      <w:pPr>
        <w:jc w:val="both"/>
        <w:rPr>
          <w:sz w:val="24"/>
          <w:szCs w:val="24"/>
        </w:rPr>
      </w:pPr>
      <w:r w:rsidRPr="00EF48AA">
        <w:rPr>
          <w:sz w:val="24"/>
          <w:szCs w:val="24"/>
        </w:rPr>
        <w:t xml:space="preserve">      -по земельному налогу с организаций, обладающих земельным участком, распол</w:t>
      </w:r>
      <w:r w:rsidRPr="00EF48AA">
        <w:rPr>
          <w:sz w:val="24"/>
          <w:szCs w:val="24"/>
        </w:rPr>
        <w:t>о</w:t>
      </w:r>
      <w:r w:rsidRPr="00EF48AA">
        <w:rPr>
          <w:sz w:val="24"/>
          <w:szCs w:val="24"/>
        </w:rPr>
        <w:t>женным в границах муниципального округа бюджетные назначения отчетного периода не выполнены на 76 553,83 рубля, при плане в сумме 839 000,00  рубля исполнены на 762 446,17 рубля.  К уровню прошлого года поступление составляет 77,9 %, или на 216 610,83 рубля меньше.</w:t>
      </w:r>
    </w:p>
    <w:p w:rsidR="00EF48AA" w:rsidRPr="00EF48AA" w:rsidRDefault="00EF48AA" w:rsidP="00EF48AA">
      <w:pPr>
        <w:jc w:val="both"/>
        <w:rPr>
          <w:sz w:val="24"/>
          <w:szCs w:val="24"/>
        </w:rPr>
      </w:pPr>
      <w:r w:rsidRPr="00EF48AA">
        <w:rPr>
          <w:sz w:val="24"/>
          <w:szCs w:val="24"/>
        </w:rPr>
        <w:t xml:space="preserve">      - по земельному налогу с физических лиц, обладающих земельным участком, расп</w:t>
      </w:r>
      <w:r w:rsidRPr="00EF48AA">
        <w:rPr>
          <w:sz w:val="24"/>
          <w:szCs w:val="24"/>
        </w:rPr>
        <w:t>о</w:t>
      </w:r>
      <w:r w:rsidRPr="00EF48AA">
        <w:rPr>
          <w:sz w:val="24"/>
          <w:szCs w:val="24"/>
        </w:rPr>
        <w:t>ложенным в границах муниципального округа, бюджетные назначения отчетного пери</w:t>
      </w:r>
      <w:r w:rsidRPr="00EF48AA">
        <w:rPr>
          <w:sz w:val="24"/>
          <w:szCs w:val="24"/>
        </w:rPr>
        <w:t>о</w:t>
      </w:r>
      <w:r w:rsidRPr="00EF48AA">
        <w:rPr>
          <w:sz w:val="24"/>
          <w:szCs w:val="24"/>
        </w:rPr>
        <w:t>да не выполнены на 33 274,87 рубля. К годовому назначению исполнение составляет 3 %, к уровню прошлого года 62,7 %, или на 27 249,14  рубля меньше. Срок уплаты земельн</w:t>
      </w:r>
      <w:r w:rsidRPr="00EF48AA">
        <w:rPr>
          <w:sz w:val="24"/>
          <w:szCs w:val="24"/>
        </w:rPr>
        <w:t>о</w:t>
      </w:r>
      <w:r w:rsidRPr="00EF48AA">
        <w:rPr>
          <w:sz w:val="24"/>
          <w:szCs w:val="24"/>
        </w:rPr>
        <w:t>го налога с физических лиц не позднее 1 декабря текущего года.</w:t>
      </w:r>
    </w:p>
    <w:p w:rsidR="00EF48AA" w:rsidRPr="00EF48AA" w:rsidRDefault="00EF48AA" w:rsidP="00EF48AA">
      <w:pPr>
        <w:jc w:val="both"/>
        <w:rPr>
          <w:bCs/>
          <w:sz w:val="24"/>
          <w:szCs w:val="24"/>
        </w:rPr>
      </w:pPr>
      <w:r w:rsidRPr="00EF48AA">
        <w:rPr>
          <w:bCs/>
          <w:sz w:val="24"/>
          <w:szCs w:val="24"/>
        </w:rPr>
        <w:t xml:space="preserve">    -</w:t>
      </w:r>
      <w:r w:rsidRPr="00EF48AA">
        <w:rPr>
          <w:sz w:val="24"/>
          <w:szCs w:val="24"/>
        </w:rPr>
        <w:t xml:space="preserve"> </w:t>
      </w:r>
      <w:r w:rsidRPr="00EF48AA">
        <w:rPr>
          <w:b/>
          <w:sz w:val="24"/>
          <w:szCs w:val="24"/>
        </w:rPr>
        <w:t>Государственная пошлина</w:t>
      </w:r>
      <w:r w:rsidRPr="00EF48AA">
        <w:rPr>
          <w:b/>
          <w:bCs/>
          <w:sz w:val="24"/>
          <w:szCs w:val="24"/>
        </w:rPr>
        <w:t xml:space="preserve"> </w:t>
      </w:r>
      <w:r w:rsidRPr="00EF48AA">
        <w:rPr>
          <w:sz w:val="24"/>
          <w:szCs w:val="24"/>
        </w:rPr>
        <w:t>при плане 1 квартала в сумме 101 000,00  рубля поступ</w:t>
      </w:r>
      <w:r w:rsidRPr="00EF48AA">
        <w:rPr>
          <w:sz w:val="24"/>
          <w:szCs w:val="24"/>
        </w:rPr>
        <w:t>и</w:t>
      </w:r>
      <w:r w:rsidRPr="00EF48AA">
        <w:rPr>
          <w:sz w:val="24"/>
          <w:szCs w:val="24"/>
        </w:rPr>
        <w:t xml:space="preserve">ла в бюджет в сумме </w:t>
      </w:r>
      <w:r w:rsidRPr="00EF48AA">
        <w:rPr>
          <w:b/>
          <w:sz w:val="24"/>
          <w:szCs w:val="24"/>
        </w:rPr>
        <w:t>629 047,19</w:t>
      </w:r>
      <w:r w:rsidRPr="00EF48AA">
        <w:rPr>
          <w:sz w:val="24"/>
          <w:szCs w:val="24"/>
        </w:rPr>
        <w:t xml:space="preserve">  рубля, или 622,8 %  к плану, </w:t>
      </w:r>
      <w:r w:rsidRPr="00EF48AA">
        <w:rPr>
          <w:bCs/>
          <w:sz w:val="24"/>
          <w:szCs w:val="24"/>
        </w:rPr>
        <w:t>государственная пошлина поступила по делам, рассматриваемым в судах общей юрисдикции. К годовому плану и</w:t>
      </w:r>
      <w:r w:rsidRPr="00EF48AA">
        <w:rPr>
          <w:bCs/>
          <w:sz w:val="24"/>
          <w:szCs w:val="24"/>
        </w:rPr>
        <w:t>с</w:t>
      </w:r>
      <w:r w:rsidRPr="00EF48AA">
        <w:rPr>
          <w:bCs/>
          <w:sz w:val="24"/>
          <w:szCs w:val="24"/>
        </w:rPr>
        <w:t xml:space="preserve">полнение составляет 111,7 %, к уровню прошлого года исполнение составляет 581,9 %, или на 520 944,54 рубля больше, в связи с изменениями в законодательстве. </w:t>
      </w:r>
    </w:p>
    <w:p w:rsidR="00EF48AA" w:rsidRPr="00EF48AA" w:rsidRDefault="00EF48AA" w:rsidP="00EF48AA">
      <w:pPr>
        <w:jc w:val="both"/>
        <w:rPr>
          <w:sz w:val="24"/>
          <w:szCs w:val="24"/>
        </w:rPr>
      </w:pPr>
      <w:r w:rsidRPr="00EF48AA">
        <w:rPr>
          <w:bCs/>
          <w:sz w:val="24"/>
          <w:szCs w:val="24"/>
        </w:rPr>
        <w:t xml:space="preserve">     </w:t>
      </w:r>
      <w:r w:rsidRPr="00EF48AA">
        <w:rPr>
          <w:sz w:val="24"/>
          <w:szCs w:val="24"/>
        </w:rPr>
        <w:t xml:space="preserve"> </w:t>
      </w:r>
      <w:r w:rsidRPr="00EF48AA">
        <w:rPr>
          <w:b/>
          <w:sz w:val="24"/>
          <w:szCs w:val="24"/>
        </w:rPr>
        <w:t xml:space="preserve"> </w:t>
      </w:r>
      <w:r w:rsidRPr="00EF48AA">
        <w:rPr>
          <w:sz w:val="24"/>
          <w:szCs w:val="24"/>
        </w:rPr>
        <w:t>-</w:t>
      </w:r>
      <w:r w:rsidRPr="00EF48AA">
        <w:rPr>
          <w:b/>
          <w:sz w:val="24"/>
          <w:szCs w:val="24"/>
        </w:rPr>
        <w:t>Доходы</w:t>
      </w:r>
      <w:r w:rsidRPr="00EF48AA">
        <w:rPr>
          <w:sz w:val="24"/>
          <w:szCs w:val="24"/>
        </w:rPr>
        <w:t xml:space="preserve"> </w:t>
      </w:r>
      <w:r w:rsidRPr="00EF48AA">
        <w:rPr>
          <w:b/>
          <w:sz w:val="24"/>
          <w:szCs w:val="24"/>
        </w:rPr>
        <w:t>от использования имущества, находящегося в государственной и мун</w:t>
      </w:r>
      <w:r w:rsidRPr="00EF48AA">
        <w:rPr>
          <w:b/>
          <w:sz w:val="24"/>
          <w:szCs w:val="24"/>
        </w:rPr>
        <w:t>и</w:t>
      </w:r>
      <w:r w:rsidRPr="00EF48AA">
        <w:rPr>
          <w:b/>
          <w:sz w:val="24"/>
          <w:szCs w:val="24"/>
        </w:rPr>
        <w:t>ципальной собственности</w:t>
      </w:r>
      <w:r w:rsidRPr="00EF48AA">
        <w:rPr>
          <w:sz w:val="24"/>
          <w:szCs w:val="24"/>
        </w:rPr>
        <w:t xml:space="preserve"> при  плане отчетного периода 586 000,00  рубля исполнены в сумме </w:t>
      </w:r>
      <w:r w:rsidRPr="00EF48AA">
        <w:rPr>
          <w:b/>
          <w:sz w:val="24"/>
          <w:szCs w:val="24"/>
        </w:rPr>
        <w:t xml:space="preserve">401 557,12 </w:t>
      </w:r>
      <w:r w:rsidRPr="00EF48AA">
        <w:rPr>
          <w:sz w:val="24"/>
          <w:szCs w:val="24"/>
        </w:rPr>
        <w:t>рубля, или поступило в бюджет на 184 442,88  рубля меньше заплан</w:t>
      </w:r>
      <w:r w:rsidRPr="00EF48AA">
        <w:rPr>
          <w:sz w:val="24"/>
          <w:szCs w:val="24"/>
        </w:rPr>
        <w:t>и</w:t>
      </w:r>
      <w:r w:rsidRPr="00EF48AA">
        <w:rPr>
          <w:sz w:val="24"/>
          <w:szCs w:val="24"/>
        </w:rPr>
        <w:t>рованного, в том числе:</w:t>
      </w:r>
    </w:p>
    <w:p w:rsidR="00EF48AA" w:rsidRPr="00EF48AA" w:rsidRDefault="00EF48AA" w:rsidP="00EF48AA">
      <w:pPr>
        <w:jc w:val="both"/>
        <w:rPr>
          <w:sz w:val="24"/>
          <w:szCs w:val="24"/>
        </w:rPr>
      </w:pPr>
      <w:r w:rsidRPr="00EF48AA">
        <w:rPr>
          <w:sz w:val="24"/>
          <w:szCs w:val="24"/>
        </w:rPr>
        <w:t xml:space="preserve">        </w:t>
      </w:r>
      <w:r w:rsidRPr="00EF48AA">
        <w:rPr>
          <w:i/>
          <w:sz w:val="24"/>
          <w:szCs w:val="24"/>
        </w:rPr>
        <w:t>- доходы, получаемые в виде арендной платы за земельные участки</w:t>
      </w:r>
      <w:r w:rsidRPr="00EF48AA">
        <w:rPr>
          <w:sz w:val="24"/>
          <w:szCs w:val="24"/>
        </w:rPr>
        <w:t>, государственная собственность на которые не разграничена и которые расположены в границах муниц</w:t>
      </w:r>
      <w:r w:rsidRPr="00EF48AA">
        <w:rPr>
          <w:sz w:val="24"/>
          <w:szCs w:val="24"/>
        </w:rPr>
        <w:t>и</w:t>
      </w:r>
      <w:r w:rsidRPr="00EF48AA">
        <w:rPr>
          <w:sz w:val="24"/>
          <w:szCs w:val="24"/>
        </w:rPr>
        <w:t xml:space="preserve">пального округа, а также средства от продажи права на заключение договоров аренды </w:t>
      </w:r>
      <w:r w:rsidRPr="00EF48AA">
        <w:rPr>
          <w:sz w:val="24"/>
          <w:szCs w:val="24"/>
        </w:rPr>
        <w:lastRenderedPageBreak/>
        <w:t>указанных земельных участков поступили в бюджет района в сумме 213 756,76  рубля при плане 279 000,00 рубля. Исполнение составляет 76,6 %. К годовому плану исполн</w:t>
      </w:r>
      <w:r w:rsidRPr="00EF48AA">
        <w:rPr>
          <w:sz w:val="24"/>
          <w:szCs w:val="24"/>
        </w:rPr>
        <w:t>е</w:t>
      </w:r>
      <w:r w:rsidRPr="00EF48AA">
        <w:rPr>
          <w:sz w:val="24"/>
          <w:szCs w:val="24"/>
        </w:rPr>
        <w:t>ние 10,1 %, к уровню прошлого года исполнение составляет 91,1 %;</w:t>
      </w:r>
    </w:p>
    <w:p w:rsidR="00EF48AA" w:rsidRPr="00EF48AA" w:rsidRDefault="00EF48AA" w:rsidP="00EF48AA">
      <w:pPr>
        <w:jc w:val="both"/>
        <w:rPr>
          <w:color w:val="FF0000"/>
          <w:sz w:val="24"/>
          <w:szCs w:val="24"/>
        </w:rPr>
      </w:pPr>
      <w:r w:rsidRPr="00EF48AA">
        <w:rPr>
          <w:sz w:val="24"/>
          <w:szCs w:val="24"/>
        </w:rPr>
        <w:t xml:space="preserve">      </w:t>
      </w:r>
      <w:r w:rsidRPr="00EF48AA">
        <w:rPr>
          <w:i/>
          <w:sz w:val="24"/>
          <w:szCs w:val="24"/>
        </w:rPr>
        <w:t>- доходы, получаемые в виде арендной платы, а также средства от продажи права на заключение договоров аренды за земли</w:t>
      </w:r>
      <w:r w:rsidRPr="00EF48AA">
        <w:rPr>
          <w:sz w:val="24"/>
          <w:szCs w:val="24"/>
        </w:rPr>
        <w:t xml:space="preserve">, находящиеся в собственности муниципального округа </w:t>
      </w:r>
      <w:proofErr w:type="gramStart"/>
      <w:r w:rsidRPr="00EF48AA">
        <w:rPr>
          <w:sz w:val="24"/>
          <w:szCs w:val="24"/>
        </w:rPr>
        <w:t xml:space="preserve">( </w:t>
      </w:r>
      <w:proofErr w:type="gramEnd"/>
      <w:r w:rsidRPr="00EF48AA">
        <w:rPr>
          <w:sz w:val="24"/>
          <w:szCs w:val="24"/>
        </w:rPr>
        <w:t>за исключением земельных участков муниципальных бюджетных и автономных учреждений) поступили в бюджет района в сумме 54 129,43 рубля при плане 126 000,00 рубля. Исполнение составляет 43 %. К годовому плану исполнение 8,4 %, к уровню пр</w:t>
      </w:r>
      <w:r w:rsidRPr="00EF48AA">
        <w:rPr>
          <w:sz w:val="24"/>
          <w:szCs w:val="24"/>
        </w:rPr>
        <w:t>о</w:t>
      </w:r>
      <w:r w:rsidRPr="00EF48AA">
        <w:rPr>
          <w:sz w:val="24"/>
          <w:szCs w:val="24"/>
        </w:rPr>
        <w:t xml:space="preserve">шлого года исполнение составляет 44,2 %. </w:t>
      </w:r>
    </w:p>
    <w:p w:rsidR="00EF48AA" w:rsidRPr="00EF48AA" w:rsidRDefault="00EF48AA" w:rsidP="00EF48AA">
      <w:pPr>
        <w:jc w:val="both"/>
        <w:rPr>
          <w:sz w:val="24"/>
          <w:szCs w:val="24"/>
        </w:rPr>
      </w:pPr>
      <w:r w:rsidRPr="00EF48AA">
        <w:rPr>
          <w:sz w:val="24"/>
          <w:szCs w:val="24"/>
        </w:rPr>
        <w:t xml:space="preserve">       </w:t>
      </w:r>
      <w:r w:rsidRPr="00EF48AA">
        <w:rPr>
          <w:i/>
          <w:sz w:val="24"/>
          <w:szCs w:val="24"/>
        </w:rPr>
        <w:t>-доходы от сдачи в аренду имущества, составляющего казну муниципального округа</w:t>
      </w:r>
      <w:r w:rsidRPr="00EF48AA">
        <w:rPr>
          <w:sz w:val="24"/>
          <w:szCs w:val="24"/>
        </w:rPr>
        <w:t xml:space="preserve">, исполнены в сумме 39 229,67  рубля при плане отчетного периода 127 000,00  рубля, или на 30,9 %. Не выполнение  в отчетном периоде составляет 87 770,33 рубля.  К годовому плану исполнение составляет 5,7 %, к соответствующему периоду прошлого года  36,7 %, или на 67 599,27  рубля меньше.  </w:t>
      </w:r>
    </w:p>
    <w:p w:rsidR="00EF48AA" w:rsidRPr="00EF48AA" w:rsidRDefault="00EF48AA" w:rsidP="00EF48AA">
      <w:pPr>
        <w:jc w:val="both"/>
        <w:rPr>
          <w:sz w:val="24"/>
          <w:szCs w:val="24"/>
        </w:rPr>
      </w:pPr>
      <w:r w:rsidRPr="00EF48AA">
        <w:rPr>
          <w:i/>
          <w:sz w:val="24"/>
          <w:szCs w:val="24"/>
        </w:rPr>
        <w:t xml:space="preserve">      -прочие поступления от использования имущества</w:t>
      </w:r>
      <w:r w:rsidRPr="00EF48AA">
        <w:rPr>
          <w:sz w:val="24"/>
          <w:szCs w:val="24"/>
        </w:rPr>
        <w:t>, находящегося в государственной и  муниципальной собственности поступили в бюджет района в сумме 94 441,26  рубля, или на 40 441,26 рубля больше плана отчетного периода. В данных дохода</w:t>
      </w:r>
      <w:proofErr w:type="gramStart"/>
      <w:r w:rsidRPr="00EF48AA">
        <w:rPr>
          <w:sz w:val="24"/>
          <w:szCs w:val="24"/>
        </w:rPr>
        <w:t>х-</w:t>
      </w:r>
      <w:proofErr w:type="gramEnd"/>
      <w:r w:rsidRPr="00EF48AA">
        <w:rPr>
          <w:sz w:val="24"/>
          <w:szCs w:val="24"/>
        </w:rPr>
        <w:t xml:space="preserve"> это  посту</w:t>
      </w:r>
      <w:r w:rsidRPr="00EF48AA">
        <w:rPr>
          <w:sz w:val="24"/>
          <w:szCs w:val="24"/>
        </w:rPr>
        <w:t>п</w:t>
      </w:r>
      <w:r w:rsidRPr="00EF48AA">
        <w:rPr>
          <w:sz w:val="24"/>
          <w:szCs w:val="24"/>
        </w:rPr>
        <w:t>ление платы за наём муниципального жилья, и составило 174,9 % плана 1 квартала. К г</w:t>
      </w:r>
      <w:r w:rsidRPr="00EF48AA">
        <w:rPr>
          <w:sz w:val="24"/>
          <w:szCs w:val="24"/>
        </w:rPr>
        <w:t>о</w:t>
      </w:r>
      <w:r w:rsidRPr="00EF48AA">
        <w:rPr>
          <w:sz w:val="24"/>
          <w:szCs w:val="24"/>
        </w:rPr>
        <w:t xml:space="preserve">довому назначению поступление платы за наём составляет 21,4 %, к уровню прошлого года 187,9 %.     </w:t>
      </w:r>
    </w:p>
    <w:p w:rsidR="00EF48AA" w:rsidRPr="00EF48AA" w:rsidRDefault="00EF48AA" w:rsidP="00EF48AA">
      <w:pPr>
        <w:jc w:val="both"/>
        <w:rPr>
          <w:sz w:val="24"/>
          <w:szCs w:val="24"/>
        </w:rPr>
      </w:pPr>
      <w:r w:rsidRPr="00EF48AA">
        <w:rPr>
          <w:sz w:val="24"/>
          <w:szCs w:val="24"/>
        </w:rPr>
        <w:t xml:space="preserve">         -</w:t>
      </w:r>
      <w:r w:rsidRPr="00EF48AA">
        <w:rPr>
          <w:b/>
          <w:sz w:val="24"/>
          <w:szCs w:val="24"/>
        </w:rPr>
        <w:t xml:space="preserve">Платежи при пользовании природными ресурсами </w:t>
      </w:r>
      <w:r w:rsidRPr="00EF48AA">
        <w:rPr>
          <w:sz w:val="24"/>
          <w:szCs w:val="24"/>
        </w:rPr>
        <w:t>при плане 1 квартала в ра</w:t>
      </w:r>
      <w:r w:rsidRPr="00EF48AA">
        <w:rPr>
          <w:sz w:val="24"/>
          <w:szCs w:val="24"/>
        </w:rPr>
        <w:t>з</w:t>
      </w:r>
      <w:r w:rsidRPr="00EF48AA">
        <w:rPr>
          <w:sz w:val="24"/>
          <w:szCs w:val="24"/>
        </w:rPr>
        <w:t xml:space="preserve">мере 166 500,00 рубля исполнены в сумме </w:t>
      </w:r>
      <w:r w:rsidRPr="00EF48AA">
        <w:rPr>
          <w:b/>
          <w:sz w:val="24"/>
          <w:szCs w:val="24"/>
        </w:rPr>
        <w:t>161 729,78</w:t>
      </w:r>
      <w:r w:rsidRPr="00EF48AA">
        <w:rPr>
          <w:sz w:val="24"/>
          <w:szCs w:val="24"/>
        </w:rPr>
        <w:t xml:space="preserve">  рубля, или на 4 770,22 рубля мен</w:t>
      </w:r>
      <w:r w:rsidRPr="00EF48AA">
        <w:rPr>
          <w:sz w:val="24"/>
          <w:szCs w:val="24"/>
        </w:rPr>
        <w:t>ь</w:t>
      </w:r>
      <w:r w:rsidRPr="00EF48AA">
        <w:rPr>
          <w:sz w:val="24"/>
          <w:szCs w:val="24"/>
        </w:rPr>
        <w:t xml:space="preserve">ше. </w:t>
      </w:r>
    </w:p>
    <w:p w:rsidR="00EF48AA" w:rsidRPr="00EF48AA" w:rsidRDefault="00EF48AA" w:rsidP="00EF48AA">
      <w:pPr>
        <w:jc w:val="both"/>
        <w:rPr>
          <w:sz w:val="24"/>
          <w:szCs w:val="24"/>
        </w:rPr>
      </w:pPr>
      <w:r w:rsidRPr="00EF48AA">
        <w:rPr>
          <w:sz w:val="24"/>
          <w:szCs w:val="24"/>
        </w:rPr>
        <w:t xml:space="preserve">        К годовому назначению исполнение составляет 66,7 %, к уровню прошлого года – 458,5 %, или в 4,6 раз больше.</w:t>
      </w:r>
    </w:p>
    <w:p w:rsidR="00EF48AA" w:rsidRPr="00EF48AA" w:rsidRDefault="00EF48AA" w:rsidP="00EF48AA">
      <w:pPr>
        <w:jc w:val="both"/>
        <w:rPr>
          <w:sz w:val="24"/>
          <w:szCs w:val="24"/>
        </w:rPr>
      </w:pPr>
      <w:r w:rsidRPr="00EF48AA">
        <w:rPr>
          <w:sz w:val="24"/>
          <w:szCs w:val="24"/>
        </w:rPr>
        <w:t xml:space="preserve">        - </w:t>
      </w:r>
      <w:r w:rsidRPr="00EF48AA">
        <w:rPr>
          <w:b/>
          <w:sz w:val="24"/>
          <w:szCs w:val="24"/>
        </w:rPr>
        <w:t xml:space="preserve">Доходы от оказания платных услуг и компенсации затрат государства. </w:t>
      </w:r>
      <w:r w:rsidRPr="00EF48AA">
        <w:rPr>
          <w:sz w:val="24"/>
          <w:szCs w:val="24"/>
        </w:rPr>
        <w:t>По да</w:t>
      </w:r>
      <w:r w:rsidRPr="00EF48AA">
        <w:rPr>
          <w:sz w:val="24"/>
          <w:szCs w:val="24"/>
        </w:rPr>
        <w:t>н</w:t>
      </w:r>
      <w:r w:rsidRPr="00EF48AA">
        <w:rPr>
          <w:sz w:val="24"/>
          <w:szCs w:val="24"/>
        </w:rPr>
        <w:t>ному виду доходов в бюджете на 2025 год утверждена сумма 1 070 000,00  рубля</w:t>
      </w:r>
      <w:r w:rsidRPr="00EF48AA">
        <w:rPr>
          <w:b/>
          <w:sz w:val="24"/>
          <w:szCs w:val="24"/>
        </w:rPr>
        <w:t xml:space="preserve">, </w:t>
      </w:r>
      <w:r w:rsidRPr="00EF48AA">
        <w:rPr>
          <w:sz w:val="24"/>
          <w:szCs w:val="24"/>
        </w:rPr>
        <w:t xml:space="preserve">на 1 квартал 266 000,00  рубля, в том числе 178 000,00  рубля </w:t>
      </w:r>
      <w:r w:rsidRPr="00EF48AA">
        <w:rPr>
          <w:i/>
          <w:sz w:val="24"/>
          <w:szCs w:val="24"/>
        </w:rPr>
        <w:t>родительская плата на питание детей в муниципальных образовательных учреждениях.</w:t>
      </w:r>
      <w:r w:rsidRPr="00EF48AA">
        <w:rPr>
          <w:sz w:val="24"/>
          <w:szCs w:val="24"/>
        </w:rPr>
        <w:t xml:space="preserve">  В отчетном периоде поступило на питание детей 108 804,75  рубля, что на 69 195,25  рубля меньше соответствующего периода прошлого года. Исполнение к плану 1 квартала-61,1 %, </w:t>
      </w:r>
      <w:proofErr w:type="gramStart"/>
      <w:r w:rsidRPr="00EF48AA">
        <w:rPr>
          <w:sz w:val="24"/>
          <w:szCs w:val="24"/>
        </w:rPr>
        <w:t>к</w:t>
      </w:r>
      <w:proofErr w:type="gramEnd"/>
      <w:r w:rsidRPr="00EF48AA">
        <w:rPr>
          <w:sz w:val="24"/>
          <w:szCs w:val="24"/>
        </w:rPr>
        <w:t xml:space="preserve"> годовому плану-14,7 %.</w:t>
      </w:r>
    </w:p>
    <w:p w:rsidR="00EF48AA" w:rsidRPr="00EF48AA" w:rsidRDefault="00EF48AA" w:rsidP="00EF48AA">
      <w:pPr>
        <w:jc w:val="both"/>
        <w:rPr>
          <w:sz w:val="24"/>
          <w:szCs w:val="24"/>
        </w:rPr>
      </w:pPr>
      <w:r w:rsidRPr="00EF48AA">
        <w:rPr>
          <w:sz w:val="24"/>
          <w:szCs w:val="24"/>
        </w:rPr>
        <w:t xml:space="preserve">        </w:t>
      </w:r>
      <w:r w:rsidRPr="00EF48AA">
        <w:rPr>
          <w:i/>
          <w:sz w:val="24"/>
          <w:szCs w:val="24"/>
        </w:rPr>
        <w:t xml:space="preserve">Доходы, поступающие в порядке возмещения </w:t>
      </w:r>
      <w:proofErr w:type="gramStart"/>
      <w:r w:rsidRPr="00EF48AA">
        <w:rPr>
          <w:i/>
          <w:sz w:val="24"/>
          <w:szCs w:val="24"/>
        </w:rPr>
        <w:t>расходов, понесенных в связи с</w:t>
      </w:r>
      <w:r w:rsidRPr="00EF48AA">
        <w:rPr>
          <w:sz w:val="24"/>
          <w:szCs w:val="24"/>
        </w:rPr>
        <w:t xml:space="preserve"> эк</w:t>
      </w:r>
      <w:r w:rsidRPr="00EF48AA">
        <w:rPr>
          <w:sz w:val="24"/>
          <w:szCs w:val="24"/>
        </w:rPr>
        <w:t>с</w:t>
      </w:r>
      <w:r w:rsidRPr="00EF48AA">
        <w:rPr>
          <w:sz w:val="24"/>
          <w:szCs w:val="24"/>
        </w:rPr>
        <w:t>плуатацией имущества муниципальных округов в 1 квартале отчетного года поступили</w:t>
      </w:r>
      <w:proofErr w:type="gramEnd"/>
      <w:r w:rsidRPr="00EF48AA">
        <w:rPr>
          <w:sz w:val="24"/>
          <w:szCs w:val="24"/>
        </w:rPr>
        <w:t xml:space="preserve"> в сумме 166 377,94 рубля. Плановых назначений на 1 квартал нет. Исполнение  к соотве</w:t>
      </w:r>
      <w:r w:rsidRPr="00EF48AA">
        <w:rPr>
          <w:sz w:val="24"/>
          <w:szCs w:val="24"/>
        </w:rPr>
        <w:t>т</w:t>
      </w:r>
      <w:r w:rsidRPr="00EF48AA">
        <w:rPr>
          <w:sz w:val="24"/>
          <w:szCs w:val="24"/>
        </w:rPr>
        <w:t>ствующему периоду прошлого года 542 %. Поступила задолженность от учреждений за 4 квартал 2024 года.</w:t>
      </w:r>
    </w:p>
    <w:p w:rsidR="00EF48AA" w:rsidRPr="00EF48AA" w:rsidRDefault="00EF48AA" w:rsidP="00EF48AA">
      <w:pPr>
        <w:jc w:val="both"/>
        <w:rPr>
          <w:b/>
          <w:sz w:val="24"/>
          <w:szCs w:val="24"/>
        </w:rPr>
      </w:pPr>
      <w:r w:rsidRPr="00EF48AA">
        <w:rPr>
          <w:sz w:val="24"/>
          <w:szCs w:val="24"/>
        </w:rPr>
        <w:t xml:space="preserve">        </w:t>
      </w:r>
      <w:r w:rsidRPr="00EF48AA">
        <w:rPr>
          <w:i/>
          <w:sz w:val="24"/>
          <w:szCs w:val="24"/>
        </w:rPr>
        <w:t>Прочие доходы от компенсации затрат бюджетов</w:t>
      </w:r>
      <w:r w:rsidRPr="00EF48AA">
        <w:rPr>
          <w:sz w:val="24"/>
          <w:szCs w:val="24"/>
        </w:rPr>
        <w:t xml:space="preserve"> поступили в сумме 61 491,12 рубля при плане отчетного периода 88 000,00 рубля</w:t>
      </w:r>
      <w:proofErr w:type="gramStart"/>
      <w:r w:rsidRPr="00EF48AA">
        <w:rPr>
          <w:sz w:val="24"/>
          <w:szCs w:val="24"/>
        </w:rPr>
        <w:t xml:space="preserve"> ,</w:t>
      </w:r>
      <w:proofErr w:type="gramEnd"/>
      <w:r w:rsidRPr="00EF48AA">
        <w:rPr>
          <w:sz w:val="24"/>
          <w:szCs w:val="24"/>
        </w:rPr>
        <w:t xml:space="preserve"> или 69,9 %, к годовому плану-18,6 %, к 1 кварталу прошлого года-89,1 %. </w:t>
      </w:r>
    </w:p>
    <w:p w:rsidR="00EF48AA" w:rsidRPr="00EF48AA" w:rsidRDefault="00EF48AA" w:rsidP="00EF48AA">
      <w:pPr>
        <w:jc w:val="both"/>
        <w:rPr>
          <w:b/>
          <w:sz w:val="24"/>
          <w:szCs w:val="24"/>
        </w:rPr>
      </w:pPr>
      <w:r w:rsidRPr="00EF48AA">
        <w:rPr>
          <w:b/>
          <w:sz w:val="24"/>
          <w:szCs w:val="24"/>
        </w:rPr>
        <w:t xml:space="preserve">          - Доходы от продажи материальных и нематериальных активов.</w:t>
      </w:r>
    </w:p>
    <w:p w:rsidR="00EF48AA" w:rsidRPr="00EF48AA" w:rsidRDefault="00EF48AA" w:rsidP="00EF48AA">
      <w:pPr>
        <w:jc w:val="both"/>
        <w:rPr>
          <w:sz w:val="24"/>
          <w:szCs w:val="24"/>
        </w:rPr>
      </w:pPr>
      <w:r w:rsidRPr="00EF48AA">
        <w:rPr>
          <w:sz w:val="24"/>
          <w:szCs w:val="24"/>
        </w:rPr>
        <w:t xml:space="preserve">         В отчетном периоде продажа материальных и нематериальных активов составила в сумме 501 255,80 рубля при плане отчетного периода 139 000,00  рубля, в том числе:</w:t>
      </w:r>
    </w:p>
    <w:p w:rsidR="00EF48AA" w:rsidRPr="00EF48AA" w:rsidRDefault="00EF48AA" w:rsidP="00EF48AA">
      <w:pPr>
        <w:jc w:val="both"/>
        <w:rPr>
          <w:sz w:val="24"/>
          <w:szCs w:val="24"/>
        </w:rPr>
      </w:pPr>
      <w:r w:rsidRPr="00EF48AA">
        <w:rPr>
          <w:sz w:val="24"/>
          <w:szCs w:val="24"/>
        </w:rPr>
        <w:t xml:space="preserve">          </w:t>
      </w:r>
      <w:r w:rsidRPr="00EF48AA">
        <w:rPr>
          <w:i/>
          <w:sz w:val="24"/>
          <w:szCs w:val="24"/>
        </w:rPr>
        <w:t>-  продано имущество, находящееся в собственности муниципальных округов</w:t>
      </w:r>
      <w:r w:rsidRPr="00EF48AA">
        <w:rPr>
          <w:sz w:val="24"/>
          <w:szCs w:val="24"/>
        </w:rPr>
        <w:t xml:space="preserve"> на сумму 375 700,00 рубля при плане отчетного периода в сумме 100 000,00 рубля, или на 275 700,00 рубля больше. За аналогичный период прошлого года поступило 190 833,33 рубля;</w:t>
      </w:r>
    </w:p>
    <w:p w:rsidR="00EF48AA" w:rsidRPr="00EF48AA" w:rsidRDefault="00EF48AA" w:rsidP="00EF48AA">
      <w:pPr>
        <w:jc w:val="both"/>
        <w:rPr>
          <w:sz w:val="24"/>
          <w:szCs w:val="24"/>
        </w:rPr>
      </w:pPr>
      <w:r w:rsidRPr="00EF48AA">
        <w:rPr>
          <w:i/>
          <w:sz w:val="24"/>
          <w:szCs w:val="24"/>
        </w:rPr>
        <w:t xml:space="preserve">          - продано земельных участков, государственная собственность</w:t>
      </w:r>
      <w:r w:rsidRPr="00EF48AA">
        <w:rPr>
          <w:sz w:val="24"/>
          <w:szCs w:val="24"/>
        </w:rPr>
        <w:t xml:space="preserve"> на которые не ра</w:t>
      </w:r>
      <w:r w:rsidRPr="00EF48AA">
        <w:rPr>
          <w:sz w:val="24"/>
          <w:szCs w:val="24"/>
        </w:rPr>
        <w:t>з</w:t>
      </w:r>
      <w:r w:rsidRPr="00EF48AA">
        <w:rPr>
          <w:sz w:val="24"/>
          <w:szCs w:val="24"/>
        </w:rPr>
        <w:t>граничена, на сумму 24 938,20  рубля при плане 39 000,00  рубля, или на 14 061,80 рубля меньше. За аналогичный период прошлого года исполнение составило 113 851,54 рубля;</w:t>
      </w:r>
    </w:p>
    <w:p w:rsidR="00EF48AA" w:rsidRPr="00EF48AA" w:rsidRDefault="00EF48AA" w:rsidP="00EF48AA">
      <w:pPr>
        <w:jc w:val="both"/>
        <w:rPr>
          <w:sz w:val="24"/>
          <w:szCs w:val="24"/>
        </w:rPr>
      </w:pPr>
      <w:r w:rsidRPr="00EF48AA">
        <w:rPr>
          <w:i/>
          <w:sz w:val="24"/>
          <w:szCs w:val="24"/>
        </w:rPr>
        <w:t xml:space="preserve">          -  продано земельных участков, находящихся в собственности</w:t>
      </w:r>
      <w:r w:rsidRPr="00EF48AA">
        <w:rPr>
          <w:sz w:val="24"/>
          <w:szCs w:val="24"/>
        </w:rPr>
        <w:t xml:space="preserve"> муниципальных о</w:t>
      </w:r>
      <w:r w:rsidRPr="00EF48AA">
        <w:rPr>
          <w:sz w:val="24"/>
          <w:szCs w:val="24"/>
        </w:rPr>
        <w:t>к</w:t>
      </w:r>
      <w:r w:rsidRPr="00EF48AA">
        <w:rPr>
          <w:sz w:val="24"/>
          <w:szCs w:val="24"/>
        </w:rPr>
        <w:t>ругов, на сумму 100 617,60 рубля. Плановых назначений на 1 квартал нет. Исполнение годового плана составляет 335,4 %. В 2024 году поступлений по данному виду доходов нет.</w:t>
      </w:r>
    </w:p>
    <w:p w:rsidR="00EF48AA" w:rsidRPr="00EF48AA" w:rsidRDefault="00EF48AA" w:rsidP="00EF48AA">
      <w:pPr>
        <w:jc w:val="both"/>
        <w:rPr>
          <w:sz w:val="24"/>
          <w:szCs w:val="24"/>
        </w:rPr>
      </w:pPr>
      <w:r w:rsidRPr="00EF48AA">
        <w:rPr>
          <w:sz w:val="24"/>
          <w:szCs w:val="24"/>
        </w:rPr>
        <w:lastRenderedPageBreak/>
        <w:t xml:space="preserve">          К уровню прошлого года в целом доходов от продажи материальных и нематер</w:t>
      </w:r>
      <w:r w:rsidRPr="00EF48AA">
        <w:rPr>
          <w:sz w:val="24"/>
          <w:szCs w:val="24"/>
        </w:rPr>
        <w:t>и</w:t>
      </w:r>
      <w:r w:rsidRPr="00EF48AA">
        <w:rPr>
          <w:sz w:val="24"/>
          <w:szCs w:val="24"/>
        </w:rPr>
        <w:t>альных активов получено больше на 279 095,74  рубля.</w:t>
      </w:r>
    </w:p>
    <w:p w:rsidR="00EF48AA" w:rsidRPr="00EF48AA" w:rsidRDefault="00EF48AA" w:rsidP="00EF48AA">
      <w:pPr>
        <w:jc w:val="both"/>
        <w:rPr>
          <w:sz w:val="24"/>
          <w:szCs w:val="24"/>
        </w:rPr>
      </w:pPr>
      <w:r w:rsidRPr="00EF48AA">
        <w:rPr>
          <w:b/>
          <w:sz w:val="24"/>
          <w:szCs w:val="24"/>
        </w:rPr>
        <w:t xml:space="preserve">          - Штрафы, санкции, возмещение ущерба</w:t>
      </w:r>
      <w:r w:rsidRPr="00EF48AA">
        <w:rPr>
          <w:sz w:val="24"/>
          <w:szCs w:val="24"/>
        </w:rPr>
        <w:t xml:space="preserve"> в отчетном периоде исполнены на 293,6 % или на 145 224,54 рубля больше. К годовому плану исполнение составляет 42,3 %, к уровню прошлого года  293,7 %. </w:t>
      </w:r>
    </w:p>
    <w:p w:rsidR="00EF48AA" w:rsidRPr="00EF48AA" w:rsidRDefault="00EF48AA" w:rsidP="00EF48AA">
      <w:pPr>
        <w:jc w:val="both"/>
        <w:rPr>
          <w:sz w:val="24"/>
          <w:szCs w:val="24"/>
        </w:rPr>
      </w:pPr>
      <w:r w:rsidRPr="00EF48AA">
        <w:rPr>
          <w:sz w:val="24"/>
          <w:szCs w:val="24"/>
        </w:rPr>
        <w:t xml:space="preserve">          В отчетном периоде поступили, </w:t>
      </w:r>
      <w:proofErr w:type="gramStart"/>
      <w:r w:rsidRPr="00EF48AA">
        <w:rPr>
          <w:sz w:val="24"/>
          <w:szCs w:val="24"/>
        </w:rPr>
        <w:t>которые</w:t>
      </w:r>
      <w:proofErr w:type="gramEnd"/>
      <w:r w:rsidRPr="00EF48AA">
        <w:rPr>
          <w:sz w:val="24"/>
          <w:szCs w:val="24"/>
        </w:rPr>
        <w:t xml:space="preserve"> имеют наибольший удельный вес в пост</w:t>
      </w:r>
      <w:r w:rsidRPr="00EF48AA">
        <w:rPr>
          <w:sz w:val="24"/>
          <w:szCs w:val="24"/>
        </w:rPr>
        <w:t>у</w:t>
      </w:r>
      <w:r w:rsidRPr="00EF48AA">
        <w:rPr>
          <w:sz w:val="24"/>
          <w:szCs w:val="24"/>
        </w:rPr>
        <w:t>плениях:</w:t>
      </w:r>
    </w:p>
    <w:p w:rsidR="00EF48AA" w:rsidRPr="00EF48AA" w:rsidRDefault="00EF48AA" w:rsidP="00EF48AA">
      <w:pPr>
        <w:jc w:val="both"/>
        <w:rPr>
          <w:sz w:val="24"/>
          <w:szCs w:val="24"/>
        </w:rPr>
      </w:pPr>
      <w:r w:rsidRPr="00EF48AA">
        <w:rPr>
          <w:i/>
          <w:sz w:val="24"/>
          <w:szCs w:val="24"/>
        </w:rPr>
        <w:t xml:space="preserve">-административные штрафы, за административные правонарушения,  посягающие на общественный порядок и </w:t>
      </w:r>
      <w:proofErr w:type="gramStart"/>
      <w:r w:rsidRPr="00EF48AA">
        <w:rPr>
          <w:i/>
          <w:sz w:val="24"/>
          <w:szCs w:val="24"/>
        </w:rPr>
        <w:t>общественную</w:t>
      </w:r>
      <w:proofErr w:type="gramEnd"/>
      <w:r w:rsidRPr="00EF48AA">
        <w:rPr>
          <w:i/>
          <w:sz w:val="24"/>
          <w:szCs w:val="24"/>
        </w:rPr>
        <w:t xml:space="preserve"> безопасность-</w:t>
      </w:r>
      <w:r w:rsidRPr="00EF48AA">
        <w:rPr>
          <w:sz w:val="24"/>
          <w:szCs w:val="24"/>
        </w:rPr>
        <w:t xml:space="preserve">22 915,92 рубля; </w:t>
      </w:r>
    </w:p>
    <w:p w:rsidR="00EF48AA" w:rsidRPr="00EF48AA" w:rsidRDefault="00EF48AA" w:rsidP="00EF48AA">
      <w:pPr>
        <w:jc w:val="both"/>
        <w:rPr>
          <w:sz w:val="24"/>
          <w:szCs w:val="24"/>
        </w:rPr>
      </w:pPr>
      <w:r w:rsidRPr="00EF48AA">
        <w:rPr>
          <w:i/>
          <w:sz w:val="24"/>
          <w:szCs w:val="24"/>
        </w:rPr>
        <w:t xml:space="preserve">- штрафы, неустойки, пени, уплаченные в случае просрочки исполнения поставщиком </w:t>
      </w:r>
      <w:proofErr w:type="gramStart"/>
      <w:r w:rsidRPr="00EF48AA">
        <w:rPr>
          <w:i/>
          <w:sz w:val="24"/>
          <w:szCs w:val="24"/>
        </w:rPr>
        <w:t xml:space="preserve">( </w:t>
      </w:r>
      <w:proofErr w:type="gramEnd"/>
      <w:r w:rsidRPr="00EF48AA">
        <w:rPr>
          <w:i/>
          <w:sz w:val="24"/>
          <w:szCs w:val="24"/>
        </w:rPr>
        <w:t>подрядчиком, исполнителем) обязательств, предусмотренных муниципальным контра</w:t>
      </w:r>
      <w:r w:rsidRPr="00EF48AA">
        <w:rPr>
          <w:i/>
          <w:sz w:val="24"/>
          <w:szCs w:val="24"/>
        </w:rPr>
        <w:t>к</w:t>
      </w:r>
      <w:r w:rsidRPr="00EF48AA">
        <w:rPr>
          <w:i/>
          <w:sz w:val="24"/>
          <w:szCs w:val="24"/>
        </w:rPr>
        <w:t>том, заключенным муниципальным органом, казенным учреждением муниципального о</w:t>
      </w:r>
      <w:r w:rsidRPr="00EF48AA">
        <w:rPr>
          <w:i/>
          <w:sz w:val="24"/>
          <w:szCs w:val="24"/>
        </w:rPr>
        <w:t>к</w:t>
      </w:r>
      <w:r w:rsidRPr="00EF48AA">
        <w:rPr>
          <w:i/>
          <w:sz w:val="24"/>
          <w:szCs w:val="24"/>
        </w:rPr>
        <w:t>руга</w:t>
      </w:r>
      <w:r w:rsidRPr="00EF48AA">
        <w:rPr>
          <w:sz w:val="24"/>
          <w:szCs w:val="24"/>
        </w:rPr>
        <w:t>-11 984,03 рубля;</w:t>
      </w:r>
    </w:p>
    <w:p w:rsidR="00EF48AA" w:rsidRPr="00EF48AA" w:rsidRDefault="00EF48AA" w:rsidP="00EF48AA">
      <w:pPr>
        <w:jc w:val="both"/>
        <w:rPr>
          <w:sz w:val="24"/>
          <w:szCs w:val="24"/>
        </w:rPr>
      </w:pPr>
      <w:r w:rsidRPr="00EF48AA">
        <w:rPr>
          <w:i/>
          <w:sz w:val="24"/>
          <w:szCs w:val="24"/>
        </w:rPr>
        <w:t>- платежи по искам о возмещении вреда, причиненного окружающей среде, а также платежи, уплачиваемые при добровольном возмещении вреда, причиненного окружа</w:t>
      </w:r>
      <w:r w:rsidRPr="00EF48AA">
        <w:rPr>
          <w:i/>
          <w:sz w:val="24"/>
          <w:szCs w:val="24"/>
        </w:rPr>
        <w:t>ю</w:t>
      </w:r>
      <w:r w:rsidRPr="00EF48AA">
        <w:rPr>
          <w:i/>
          <w:sz w:val="24"/>
          <w:szCs w:val="24"/>
        </w:rPr>
        <w:t xml:space="preserve">щей среде </w:t>
      </w:r>
      <w:proofErr w:type="gramStart"/>
      <w:r w:rsidRPr="00EF48AA">
        <w:rPr>
          <w:i/>
          <w:sz w:val="24"/>
          <w:szCs w:val="24"/>
        </w:rPr>
        <w:t xml:space="preserve">( </w:t>
      </w:r>
      <w:proofErr w:type="gramEnd"/>
      <w:r w:rsidRPr="00EF48AA">
        <w:rPr>
          <w:i/>
          <w:sz w:val="24"/>
          <w:szCs w:val="24"/>
        </w:rPr>
        <w:t>за исключением вреда, причиненного окружающей среде на особо охраняемых природных территориях)-</w:t>
      </w:r>
      <w:r w:rsidRPr="00EF48AA">
        <w:rPr>
          <w:sz w:val="24"/>
          <w:szCs w:val="24"/>
        </w:rPr>
        <w:t xml:space="preserve"> 153 957,55 рубля. За аналогичный период прошлого года да</w:t>
      </w:r>
      <w:r w:rsidRPr="00EF48AA">
        <w:rPr>
          <w:sz w:val="24"/>
          <w:szCs w:val="24"/>
        </w:rPr>
        <w:t>н</w:t>
      </w:r>
      <w:r w:rsidRPr="00EF48AA">
        <w:rPr>
          <w:sz w:val="24"/>
          <w:szCs w:val="24"/>
        </w:rPr>
        <w:t>ный вид платежа поступил в сумме 35 171,00 рубля.</w:t>
      </w:r>
    </w:p>
    <w:p w:rsidR="00EF48AA" w:rsidRPr="00EF48AA" w:rsidRDefault="00EF48AA" w:rsidP="00EF48AA">
      <w:pPr>
        <w:jc w:val="both"/>
        <w:rPr>
          <w:sz w:val="24"/>
          <w:szCs w:val="24"/>
        </w:rPr>
      </w:pPr>
      <w:r w:rsidRPr="00EF48AA">
        <w:rPr>
          <w:b/>
          <w:sz w:val="24"/>
          <w:szCs w:val="24"/>
        </w:rPr>
        <w:t xml:space="preserve">          - Прочие неналоговые доходы </w:t>
      </w:r>
      <w:r w:rsidRPr="00EF48AA">
        <w:rPr>
          <w:sz w:val="24"/>
          <w:szCs w:val="24"/>
        </w:rPr>
        <w:t xml:space="preserve">поступили в сумме 581 564,05  рубля. В 1 квартале  поступили </w:t>
      </w:r>
      <w:r w:rsidRPr="00EF48AA">
        <w:rPr>
          <w:i/>
          <w:sz w:val="24"/>
          <w:szCs w:val="24"/>
        </w:rPr>
        <w:t>средства самообложения граждан на реализацию девяти мероприятий</w:t>
      </w:r>
      <w:r w:rsidRPr="00EF48AA">
        <w:rPr>
          <w:sz w:val="24"/>
          <w:szCs w:val="24"/>
        </w:rPr>
        <w:t xml:space="preserve"> на сумму 560 243,00 рубля. По итогам реализации 2024 года по двум мероприятиям осущ</w:t>
      </w:r>
      <w:r w:rsidRPr="00EF48AA">
        <w:rPr>
          <w:sz w:val="24"/>
          <w:szCs w:val="24"/>
        </w:rPr>
        <w:t>е</w:t>
      </w:r>
      <w:r w:rsidRPr="00EF48AA">
        <w:rPr>
          <w:sz w:val="24"/>
          <w:szCs w:val="24"/>
        </w:rPr>
        <w:t>ствлен возврат денежных средств населению в сумме 28 161,04 рубля. Поступил невыя</w:t>
      </w:r>
      <w:r w:rsidRPr="00EF48AA">
        <w:rPr>
          <w:sz w:val="24"/>
          <w:szCs w:val="24"/>
        </w:rPr>
        <w:t>с</w:t>
      </w:r>
      <w:r w:rsidRPr="00EF48AA">
        <w:rPr>
          <w:sz w:val="24"/>
          <w:szCs w:val="24"/>
        </w:rPr>
        <w:t>ненный платеж в сумме 49 482,09 рубля (денежные средства для обеспечения муниц</w:t>
      </w:r>
      <w:r w:rsidRPr="00EF48AA">
        <w:rPr>
          <w:sz w:val="24"/>
          <w:szCs w:val="24"/>
        </w:rPr>
        <w:t>и</w:t>
      </w:r>
      <w:r w:rsidRPr="00EF48AA">
        <w:rPr>
          <w:sz w:val="24"/>
          <w:szCs w:val="24"/>
        </w:rPr>
        <w:t>пальных контрактов). К аналогичному периоду прошлого года исполнение 63,8 %. В 1 квартале прошлого года поступили средства самообложения в сумме 796 850,00 рубля, и инициативные платежи в сумме 113 213,00 рубля.</w:t>
      </w:r>
    </w:p>
    <w:p w:rsidR="00EF48AA" w:rsidRPr="00EF48AA" w:rsidRDefault="00EF48AA" w:rsidP="00EF48AA">
      <w:pPr>
        <w:ind w:firstLine="540"/>
        <w:jc w:val="both"/>
        <w:rPr>
          <w:sz w:val="24"/>
          <w:szCs w:val="24"/>
        </w:rPr>
      </w:pPr>
      <w:r w:rsidRPr="00EF48AA">
        <w:rPr>
          <w:sz w:val="24"/>
          <w:szCs w:val="24"/>
        </w:rPr>
        <w:t xml:space="preserve"> Удельный вес налоговых и неналоговых поступлений в доходах бюджета района составил за отчетный период 23 %,  или уменьшился по сравнению с соответствующим периодом прошлого года на 0,4 %. Безвозмездные поступления в доходах бюджета с</w:t>
      </w:r>
      <w:r w:rsidRPr="00EF48AA">
        <w:rPr>
          <w:sz w:val="24"/>
          <w:szCs w:val="24"/>
        </w:rPr>
        <w:t>о</w:t>
      </w:r>
      <w:r w:rsidRPr="00EF48AA">
        <w:rPr>
          <w:sz w:val="24"/>
          <w:szCs w:val="24"/>
        </w:rPr>
        <w:t>ставляют 77 %, к уровню прошлого года удельный вес увеличился на 0,4 %.</w:t>
      </w:r>
    </w:p>
    <w:p w:rsidR="00EF48AA" w:rsidRPr="00EF48AA" w:rsidRDefault="00EF48AA" w:rsidP="00EF48AA">
      <w:pPr>
        <w:ind w:firstLine="540"/>
        <w:jc w:val="both"/>
        <w:rPr>
          <w:sz w:val="24"/>
          <w:szCs w:val="24"/>
        </w:rPr>
      </w:pPr>
      <w:r w:rsidRPr="00EF48AA">
        <w:rPr>
          <w:sz w:val="24"/>
          <w:szCs w:val="24"/>
        </w:rPr>
        <w:t xml:space="preserve"> Основную долю в налоговых и неналоговых доходах бюджета составляют доходы от налога на доходы физических лиц –61,5 %.</w:t>
      </w:r>
    </w:p>
    <w:p w:rsidR="00EF48AA" w:rsidRPr="00EF48AA" w:rsidRDefault="00EF48AA" w:rsidP="00EF48AA">
      <w:pPr>
        <w:ind w:firstLine="540"/>
        <w:jc w:val="both"/>
        <w:rPr>
          <w:sz w:val="24"/>
          <w:szCs w:val="24"/>
        </w:rPr>
      </w:pPr>
      <w:r w:rsidRPr="00EF48AA">
        <w:rPr>
          <w:sz w:val="24"/>
          <w:szCs w:val="24"/>
        </w:rPr>
        <w:t xml:space="preserve"> Поступления от акцизов на нефтепродукты-  18,1 %.</w:t>
      </w:r>
    </w:p>
    <w:p w:rsidR="00EF48AA" w:rsidRPr="00EF48AA" w:rsidRDefault="00EF48AA" w:rsidP="00EF48AA">
      <w:pPr>
        <w:ind w:firstLine="540"/>
        <w:jc w:val="both"/>
        <w:rPr>
          <w:sz w:val="24"/>
          <w:szCs w:val="24"/>
        </w:rPr>
      </w:pPr>
      <w:r w:rsidRPr="00EF48AA">
        <w:rPr>
          <w:sz w:val="24"/>
          <w:szCs w:val="24"/>
        </w:rPr>
        <w:t xml:space="preserve"> Безвозмездные поступления за отчетный период составили в сумме 93 444 393,17  рубля, в том числе:</w:t>
      </w:r>
    </w:p>
    <w:p w:rsidR="00EF48AA" w:rsidRPr="00EF48AA" w:rsidRDefault="00EF48AA" w:rsidP="00EF48AA">
      <w:pPr>
        <w:ind w:firstLine="540"/>
        <w:jc w:val="both"/>
        <w:rPr>
          <w:sz w:val="24"/>
          <w:szCs w:val="24"/>
        </w:rPr>
      </w:pPr>
      <w:r w:rsidRPr="00EF48AA">
        <w:rPr>
          <w:sz w:val="24"/>
          <w:szCs w:val="24"/>
        </w:rPr>
        <w:t>- 93 614 739,14  рубля поступления от других бюджетов бюджетной системы Ро</w:t>
      </w:r>
      <w:r w:rsidRPr="00EF48AA">
        <w:rPr>
          <w:sz w:val="24"/>
          <w:szCs w:val="24"/>
        </w:rPr>
        <w:t>с</w:t>
      </w:r>
      <w:r w:rsidRPr="00EF48AA">
        <w:rPr>
          <w:sz w:val="24"/>
          <w:szCs w:val="24"/>
        </w:rPr>
        <w:t>сийской Федерации;</w:t>
      </w:r>
    </w:p>
    <w:p w:rsidR="00EF48AA" w:rsidRPr="00EF48AA" w:rsidRDefault="00EF48AA" w:rsidP="00EF48AA">
      <w:pPr>
        <w:ind w:firstLine="540"/>
        <w:jc w:val="both"/>
        <w:rPr>
          <w:sz w:val="24"/>
          <w:szCs w:val="24"/>
        </w:rPr>
      </w:pPr>
      <w:r w:rsidRPr="00EF48AA">
        <w:rPr>
          <w:sz w:val="24"/>
          <w:szCs w:val="24"/>
        </w:rPr>
        <w:t>- 1 901 128,10 рубля прочие безвозмездные поступления, в том числе, поступления от денежных пожертвований, предоставляемых физическими лицами получателям средств бюджетов муниципальных округов-2 500,00 рубля, прочие безвозмездные пост</w:t>
      </w:r>
      <w:r w:rsidRPr="00EF48AA">
        <w:rPr>
          <w:sz w:val="24"/>
          <w:szCs w:val="24"/>
        </w:rPr>
        <w:t>у</w:t>
      </w:r>
      <w:r w:rsidRPr="00EF48AA">
        <w:rPr>
          <w:sz w:val="24"/>
          <w:szCs w:val="24"/>
        </w:rPr>
        <w:t>пления-1 898 628,10 рубля (на подготовку проектно-сметной документации по  объектам, включенных в  государственную программу «Комплексное развитие сельских террит</w:t>
      </w:r>
      <w:r w:rsidRPr="00EF48AA">
        <w:rPr>
          <w:sz w:val="24"/>
          <w:szCs w:val="24"/>
        </w:rPr>
        <w:t>о</w:t>
      </w:r>
      <w:r w:rsidRPr="00EF48AA">
        <w:rPr>
          <w:sz w:val="24"/>
          <w:szCs w:val="24"/>
        </w:rPr>
        <w:t>рий);</w:t>
      </w:r>
    </w:p>
    <w:p w:rsidR="00EF48AA" w:rsidRPr="00EF48AA" w:rsidRDefault="00EF48AA" w:rsidP="00EF48AA">
      <w:pPr>
        <w:ind w:firstLine="540"/>
        <w:jc w:val="both"/>
        <w:rPr>
          <w:sz w:val="24"/>
          <w:szCs w:val="24"/>
        </w:rPr>
      </w:pPr>
      <w:r w:rsidRPr="00EF48AA">
        <w:rPr>
          <w:sz w:val="24"/>
          <w:szCs w:val="24"/>
        </w:rPr>
        <w:t>- доходы от возврата остатков субсидий, имеющих целевое назначение, прошлых лет в бюджет района-13 786,25 рубля</w:t>
      </w:r>
    </w:p>
    <w:p w:rsidR="00EF48AA" w:rsidRPr="00EF48AA" w:rsidRDefault="00EF48AA" w:rsidP="00EF48AA">
      <w:pPr>
        <w:ind w:firstLine="540"/>
        <w:jc w:val="both"/>
        <w:rPr>
          <w:sz w:val="24"/>
          <w:szCs w:val="24"/>
        </w:rPr>
      </w:pPr>
      <w:r w:rsidRPr="00EF48AA">
        <w:rPr>
          <w:sz w:val="24"/>
          <w:szCs w:val="24"/>
        </w:rPr>
        <w:t>-произведен возврат остатков субсидий, субвенций и иных межбюджетных тран</w:t>
      </w:r>
      <w:r w:rsidRPr="00EF48AA">
        <w:rPr>
          <w:sz w:val="24"/>
          <w:szCs w:val="24"/>
        </w:rPr>
        <w:t>с</w:t>
      </w:r>
      <w:r w:rsidRPr="00EF48AA">
        <w:rPr>
          <w:sz w:val="24"/>
          <w:szCs w:val="24"/>
        </w:rPr>
        <w:t>фертов, имеющих целевое назначение, прошлых лет из бюджета района в сумме 2 085 260,32  рубля.</w:t>
      </w:r>
    </w:p>
    <w:p w:rsidR="00EF48AA" w:rsidRPr="00EF48AA" w:rsidRDefault="00EF48AA" w:rsidP="00EF48AA">
      <w:pPr>
        <w:ind w:firstLine="540"/>
        <w:jc w:val="both"/>
        <w:rPr>
          <w:sz w:val="24"/>
          <w:szCs w:val="24"/>
        </w:rPr>
      </w:pPr>
      <w:r w:rsidRPr="00EF48AA">
        <w:rPr>
          <w:sz w:val="24"/>
          <w:szCs w:val="24"/>
        </w:rPr>
        <w:t xml:space="preserve">  Исполнение безвозмездных поступлений от бюджетов бюджетной системы РФ к уточненному годовому назначению составляет 17,0 %. От общей суммы безвозмездных поступлений, от других бюджетов бюджетной системы Российской Федерации;</w:t>
      </w:r>
    </w:p>
    <w:p w:rsidR="00EF48AA" w:rsidRPr="00EF48AA" w:rsidRDefault="00EF48AA" w:rsidP="00EF48AA">
      <w:pPr>
        <w:jc w:val="both"/>
        <w:rPr>
          <w:sz w:val="24"/>
          <w:szCs w:val="24"/>
        </w:rPr>
      </w:pPr>
      <w:r w:rsidRPr="00EF48AA">
        <w:rPr>
          <w:sz w:val="24"/>
          <w:szCs w:val="24"/>
        </w:rPr>
        <w:t xml:space="preserve">          -  28 843 200,00  рубля составляют дотации, или 29,7 % к годовому назначению;</w:t>
      </w:r>
    </w:p>
    <w:p w:rsidR="00EF48AA" w:rsidRPr="00EF48AA" w:rsidRDefault="00EF48AA" w:rsidP="00EF48AA">
      <w:pPr>
        <w:jc w:val="both"/>
        <w:rPr>
          <w:sz w:val="24"/>
          <w:szCs w:val="24"/>
        </w:rPr>
      </w:pPr>
      <w:r w:rsidRPr="00EF48AA">
        <w:rPr>
          <w:sz w:val="24"/>
          <w:szCs w:val="24"/>
        </w:rPr>
        <w:t xml:space="preserve">          </w:t>
      </w:r>
      <w:proofErr w:type="gramStart"/>
      <w:r w:rsidRPr="00EF48AA">
        <w:rPr>
          <w:sz w:val="24"/>
          <w:szCs w:val="24"/>
        </w:rPr>
        <w:t xml:space="preserve">- 27 308 585,66  рубля составляют субсидии, или 11,3 % к годовому уточненному </w:t>
      </w:r>
      <w:r w:rsidRPr="00EF48AA">
        <w:rPr>
          <w:sz w:val="24"/>
          <w:szCs w:val="24"/>
        </w:rPr>
        <w:lastRenderedPageBreak/>
        <w:t>назначению);</w:t>
      </w:r>
      <w:proofErr w:type="gramEnd"/>
    </w:p>
    <w:p w:rsidR="00EF48AA" w:rsidRPr="00EF48AA" w:rsidRDefault="00EF48AA" w:rsidP="00EF48AA">
      <w:pPr>
        <w:jc w:val="both"/>
        <w:rPr>
          <w:sz w:val="24"/>
          <w:szCs w:val="24"/>
        </w:rPr>
      </w:pPr>
      <w:r w:rsidRPr="00EF48AA">
        <w:rPr>
          <w:sz w:val="24"/>
          <w:szCs w:val="24"/>
        </w:rPr>
        <w:t xml:space="preserve">          - 34 794 381,48 рубля составляют субвенции, или 18 % к годовому уточненному плану;</w:t>
      </w:r>
    </w:p>
    <w:p w:rsidR="00EF48AA" w:rsidRPr="00EF48AA" w:rsidRDefault="00EF48AA" w:rsidP="00EF48AA">
      <w:pPr>
        <w:jc w:val="both"/>
        <w:rPr>
          <w:sz w:val="24"/>
          <w:szCs w:val="24"/>
        </w:rPr>
      </w:pPr>
      <w:r w:rsidRPr="00EF48AA">
        <w:rPr>
          <w:sz w:val="24"/>
          <w:szCs w:val="24"/>
        </w:rPr>
        <w:t xml:space="preserve">          - 2 668 572,00 рубля составляют иные межбюджетные трансферты, или 16,3 % к г</w:t>
      </w:r>
      <w:r w:rsidRPr="00EF48AA">
        <w:rPr>
          <w:sz w:val="24"/>
          <w:szCs w:val="24"/>
        </w:rPr>
        <w:t>о</w:t>
      </w:r>
      <w:r w:rsidRPr="00EF48AA">
        <w:rPr>
          <w:sz w:val="24"/>
          <w:szCs w:val="24"/>
        </w:rPr>
        <w:t>довому уточненному плану.</w:t>
      </w:r>
    </w:p>
    <w:p w:rsidR="00EF48AA" w:rsidRPr="00EF48AA" w:rsidRDefault="00EF48AA" w:rsidP="00EF48AA">
      <w:pPr>
        <w:jc w:val="both"/>
        <w:rPr>
          <w:sz w:val="24"/>
          <w:szCs w:val="24"/>
        </w:rPr>
      </w:pPr>
    </w:p>
    <w:p w:rsidR="00EF48AA" w:rsidRPr="00EF48AA" w:rsidRDefault="00EF48AA" w:rsidP="00EF48AA">
      <w:pPr>
        <w:ind w:firstLine="540"/>
        <w:jc w:val="both"/>
        <w:rPr>
          <w:sz w:val="24"/>
          <w:szCs w:val="24"/>
        </w:rPr>
      </w:pPr>
      <w:r w:rsidRPr="00EF48AA">
        <w:rPr>
          <w:sz w:val="24"/>
          <w:szCs w:val="24"/>
        </w:rPr>
        <w:t>Недоимка по платежам в бюджет района, по представленной УФНС по УР инфо</w:t>
      </w:r>
      <w:r w:rsidRPr="00EF48AA">
        <w:rPr>
          <w:sz w:val="24"/>
          <w:szCs w:val="24"/>
        </w:rPr>
        <w:t>р</w:t>
      </w:r>
      <w:r w:rsidRPr="00EF48AA">
        <w:rPr>
          <w:sz w:val="24"/>
          <w:szCs w:val="24"/>
        </w:rPr>
        <w:t>мации о задолженности по налогам, сборам и другим обязательным платежам по сравн</w:t>
      </w:r>
      <w:r w:rsidRPr="00EF48AA">
        <w:rPr>
          <w:sz w:val="24"/>
          <w:szCs w:val="24"/>
        </w:rPr>
        <w:t>е</w:t>
      </w:r>
      <w:r w:rsidRPr="00EF48AA">
        <w:rPr>
          <w:sz w:val="24"/>
          <w:szCs w:val="24"/>
        </w:rPr>
        <w:t xml:space="preserve">нию с началом года увеличилась на 267 239,89 рубля и  составила на 1 апреля 2025 года 1 811 699,68  рубля.  </w:t>
      </w:r>
    </w:p>
    <w:p w:rsidR="00EF48AA" w:rsidRPr="00EF48AA" w:rsidRDefault="00EF48AA" w:rsidP="00EF48AA">
      <w:pPr>
        <w:ind w:firstLine="540"/>
        <w:jc w:val="both"/>
        <w:rPr>
          <w:sz w:val="24"/>
          <w:szCs w:val="24"/>
        </w:rPr>
      </w:pPr>
      <w:r w:rsidRPr="00EF48AA">
        <w:rPr>
          <w:sz w:val="24"/>
          <w:szCs w:val="24"/>
        </w:rPr>
        <w:t>Недоимка увеличилась  по налогу, взимаемого в связи с применением упрощенной системой налогообложения на 298 798,91 рубля, по единому сельскохозяйственному н</w:t>
      </w:r>
      <w:r w:rsidRPr="00EF48AA">
        <w:rPr>
          <w:sz w:val="24"/>
          <w:szCs w:val="24"/>
        </w:rPr>
        <w:t>а</w:t>
      </w:r>
      <w:r w:rsidRPr="00EF48AA">
        <w:rPr>
          <w:sz w:val="24"/>
          <w:szCs w:val="24"/>
        </w:rPr>
        <w:t>логу на 16 209,94 рубля, по патенту на 92 060,06 рубля. Недоимка снизилась по налогу на доходы физических лиц на 56 851,47 рубля, по единому налогу на вмененный доход для определенных видов деятельности (данный вид налога отменен с 01.01.2021 г.) на 2 970,66 рубля. По налогу на имущество физических лиц и земельному налогу с орган</w:t>
      </w:r>
      <w:r w:rsidRPr="00EF48AA">
        <w:rPr>
          <w:sz w:val="24"/>
          <w:szCs w:val="24"/>
        </w:rPr>
        <w:t>и</w:t>
      </w:r>
      <w:r w:rsidRPr="00EF48AA">
        <w:rPr>
          <w:sz w:val="24"/>
          <w:szCs w:val="24"/>
        </w:rPr>
        <w:t>заций и физических лиц недоимка снизилась на общую сумму 80 006,89 рубля.</w:t>
      </w:r>
    </w:p>
    <w:p w:rsidR="00EF48AA" w:rsidRPr="004925BC" w:rsidRDefault="00EF48AA" w:rsidP="0098670B">
      <w:pPr>
        <w:ind w:firstLine="900"/>
        <w:jc w:val="center"/>
        <w:rPr>
          <w:b/>
          <w:sz w:val="24"/>
          <w:szCs w:val="24"/>
          <w:u w:val="single"/>
        </w:rPr>
      </w:pPr>
    </w:p>
    <w:p w:rsidR="00D04BDB" w:rsidRPr="0098670B" w:rsidRDefault="00D04BDB" w:rsidP="0098670B">
      <w:pPr>
        <w:ind w:firstLine="900"/>
        <w:jc w:val="center"/>
        <w:rPr>
          <w:b/>
          <w:sz w:val="24"/>
          <w:szCs w:val="24"/>
          <w:u w:val="single"/>
        </w:rPr>
      </w:pPr>
      <w:r w:rsidRPr="0098670B">
        <w:rPr>
          <w:b/>
          <w:sz w:val="24"/>
          <w:szCs w:val="24"/>
          <w:u w:val="single"/>
        </w:rPr>
        <w:t xml:space="preserve">Анализ </w:t>
      </w:r>
      <w:r w:rsidR="00287517" w:rsidRPr="0098670B">
        <w:rPr>
          <w:b/>
          <w:sz w:val="24"/>
          <w:szCs w:val="24"/>
          <w:u w:val="single"/>
        </w:rPr>
        <w:t>расходной части бюджета</w:t>
      </w:r>
    </w:p>
    <w:p w:rsidR="00D04BDB" w:rsidRPr="00721AB8" w:rsidRDefault="005747E3" w:rsidP="006D6A5B">
      <w:pPr>
        <w:ind w:firstLine="567"/>
        <w:jc w:val="both"/>
        <w:rPr>
          <w:sz w:val="24"/>
          <w:szCs w:val="24"/>
        </w:rPr>
      </w:pPr>
      <w:r w:rsidRPr="00721AB8">
        <w:rPr>
          <w:sz w:val="24"/>
          <w:szCs w:val="24"/>
        </w:rPr>
        <w:t>Бюджетные назначения по расходам на 202</w:t>
      </w:r>
      <w:r w:rsidR="00EF48AA" w:rsidRPr="00EF48AA">
        <w:rPr>
          <w:sz w:val="24"/>
          <w:szCs w:val="24"/>
        </w:rPr>
        <w:t>5</w:t>
      </w:r>
      <w:r w:rsidRPr="00721AB8">
        <w:rPr>
          <w:sz w:val="24"/>
          <w:szCs w:val="24"/>
        </w:rPr>
        <w:t xml:space="preserve"> год утверждены в сумме </w:t>
      </w:r>
      <w:r w:rsidR="00EF48AA" w:rsidRPr="00EF48AA">
        <w:rPr>
          <w:sz w:val="24"/>
          <w:szCs w:val="24"/>
        </w:rPr>
        <w:t>658</w:t>
      </w:r>
      <w:r w:rsidR="00EF48AA">
        <w:rPr>
          <w:sz w:val="24"/>
          <w:szCs w:val="24"/>
          <w:lang w:val="en-US"/>
        </w:rPr>
        <w:t> </w:t>
      </w:r>
      <w:r w:rsidR="00EF48AA" w:rsidRPr="00EF48AA">
        <w:rPr>
          <w:sz w:val="24"/>
          <w:szCs w:val="24"/>
        </w:rPr>
        <w:t>127</w:t>
      </w:r>
      <w:r w:rsidR="00EF48AA">
        <w:rPr>
          <w:sz w:val="24"/>
          <w:szCs w:val="24"/>
          <w:lang w:val="en-US"/>
        </w:rPr>
        <w:t> </w:t>
      </w:r>
      <w:r w:rsidR="00EF48AA" w:rsidRPr="00EF48AA">
        <w:rPr>
          <w:sz w:val="24"/>
          <w:szCs w:val="24"/>
        </w:rPr>
        <w:t>977</w:t>
      </w:r>
      <w:r w:rsidR="00EF48AA">
        <w:rPr>
          <w:sz w:val="24"/>
          <w:szCs w:val="24"/>
        </w:rPr>
        <w:t>,</w:t>
      </w:r>
      <w:r w:rsidR="00EF48AA" w:rsidRPr="00EF48AA">
        <w:rPr>
          <w:sz w:val="24"/>
          <w:szCs w:val="24"/>
        </w:rPr>
        <w:t>19</w:t>
      </w:r>
      <w:r w:rsidRPr="00721AB8">
        <w:rPr>
          <w:sz w:val="24"/>
          <w:szCs w:val="24"/>
        </w:rPr>
        <w:t xml:space="preserve"> рубл</w:t>
      </w:r>
      <w:r w:rsidR="006D6A5B">
        <w:rPr>
          <w:sz w:val="24"/>
          <w:szCs w:val="24"/>
        </w:rPr>
        <w:t>я</w:t>
      </w:r>
      <w:r w:rsidR="00A6102C" w:rsidRPr="00721AB8">
        <w:rPr>
          <w:sz w:val="24"/>
          <w:szCs w:val="24"/>
        </w:rPr>
        <w:t>.</w:t>
      </w:r>
      <w:r w:rsidR="007E71BB">
        <w:rPr>
          <w:sz w:val="24"/>
          <w:szCs w:val="24"/>
        </w:rPr>
        <w:t xml:space="preserve"> </w:t>
      </w:r>
      <w:r w:rsidR="00A6102C" w:rsidRPr="00721AB8">
        <w:rPr>
          <w:sz w:val="24"/>
          <w:szCs w:val="24"/>
        </w:rPr>
        <w:t>З</w:t>
      </w:r>
      <w:r w:rsidRPr="00721AB8">
        <w:rPr>
          <w:sz w:val="24"/>
          <w:szCs w:val="24"/>
        </w:rPr>
        <w:t>а 1 квартал 202</w:t>
      </w:r>
      <w:r w:rsidR="00EF48AA">
        <w:rPr>
          <w:sz w:val="24"/>
          <w:szCs w:val="24"/>
        </w:rPr>
        <w:t>5</w:t>
      </w:r>
      <w:r w:rsidRPr="00721AB8">
        <w:rPr>
          <w:sz w:val="24"/>
          <w:szCs w:val="24"/>
        </w:rPr>
        <w:t xml:space="preserve"> года были внесены изменения, в результате чего, уточненные бюджетные назначения по расходам составили </w:t>
      </w:r>
      <w:r w:rsidR="00EF48AA">
        <w:rPr>
          <w:sz w:val="24"/>
          <w:szCs w:val="24"/>
        </w:rPr>
        <w:t>763 711 749,72</w:t>
      </w:r>
      <w:r w:rsidRPr="00721AB8">
        <w:rPr>
          <w:sz w:val="24"/>
          <w:szCs w:val="24"/>
        </w:rPr>
        <w:t xml:space="preserve"> рубл</w:t>
      </w:r>
      <w:r w:rsidR="006D6A5B">
        <w:rPr>
          <w:sz w:val="24"/>
          <w:szCs w:val="24"/>
        </w:rPr>
        <w:t>я</w:t>
      </w:r>
      <w:r w:rsidRPr="00721AB8">
        <w:rPr>
          <w:sz w:val="24"/>
          <w:szCs w:val="24"/>
        </w:rPr>
        <w:t>. Бюджет района по расходам за 1 квартал 202</w:t>
      </w:r>
      <w:r w:rsidR="00EF48AA">
        <w:rPr>
          <w:sz w:val="24"/>
          <w:szCs w:val="24"/>
        </w:rPr>
        <w:t>5</w:t>
      </w:r>
      <w:r w:rsidRPr="00721AB8">
        <w:rPr>
          <w:sz w:val="24"/>
          <w:szCs w:val="24"/>
        </w:rPr>
        <w:t xml:space="preserve"> года испол</w:t>
      </w:r>
      <w:r w:rsidR="00247E13" w:rsidRPr="00721AB8">
        <w:rPr>
          <w:sz w:val="24"/>
          <w:szCs w:val="24"/>
        </w:rPr>
        <w:t xml:space="preserve">нен в объеме </w:t>
      </w:r>
      <w:r w:rsidR="00EF48AA">
        <w:rPr>
          <w:sz w:val="24"/>
          <w:szCs w:val="24"/>
        </w:rPr>
        <w:t>129 163 148,99</w:t>
      </w:r>
      <w:r w:rsidR="006D6A5B">
        <w:rPr>
          <w:sz w:val="24"/>
          <w:szCs w:val="24"/>
        </w:rPr>
        <w:t xml:space="preserve"> </w:t>
      </w:r>
      <w:r w:rsidRPr="00721AB8">
        <w:rPr>
          <w:sz w:val="24"/>
          <w:szCs w:val="24"/>
        </w:rPr>
        <w:t>руб</w:t>
      </w:r>
      <w:r w:rsidR="006D6A5B">
        <w:rPr>
          <w:sz w:val="24"/>
          <w:szCs w:val="24"/>
        </w:rPr>
        <w:t>ля</w:t>
      </w:r>
      <w:r w:rsidRPr="00721AB8">
        <w:rPr>
          <w:sz w:val="24"/>
          <w:szCs w:val="24"/>
        </w:rPr>
        <w:t xml:space="preserve"> или </w:t>
      </w:r>
      <w:r w:rsidR="006D6A5B">
        <w:rPr>
          <w:sz w:val="24"/>
          <w:szCs w:val="24"/>
        </w:rPr>
        <w:t>1</w:t>
      </w:r>
      <w:r w:rsidR="00EF48AA">
        <w:rPr>
          <w:sz w:val="24"/>
          <w:szCs w:val="24"/>
        </w:rPr>
        <w:t>6,9</w:t>
      </w:r>
      <w:r w:rsidRPr="00721AB8">
        <w:rPr>
          <w:sz w:val="24"/>
          <w:szCs w:val="24"/>
        </w:rPr>
        <w:t xml:space="preserve"> % к годовому назначению.</w:t>
      </w:r>
    </w:p>
    <w:p w:rsidR="00D04BDB" w:rsidRPr="00721AB8" w:rsidRDefault="00D04BDB" w:rsidP="00C853C0">
      <w:pPr>
        <w:jc w:val="both"/>
        <w:rPr>
          <w:sz w:val="24"/>
          <w:szCs w:val="24"/>
        </w:rPr>
      </w:pPr>
      <w:proofErr w:type="spellStart"/>
      <w:r w:rsidRPr="00721AB8">
        <w:rPr>
          <w:sz w:val="24"/>
          <w:szCs w:val="24"/>
        </w:rPr>
        <w:t>Справочно</w:t>
      </w:r>
      <w:proofErr w:type="spellEnd"/>
      <w:r w:rsidRPr="00721AB8">
        <w:rPr>
          <w:sz w:val="24"/>
          <w:szCs w:val="24"/>
        </w:rPr>
        <w:t xml:space="preserve">: </w:t>
      </w:r>
      <w:r w:rsidR="00AF44CC" w:rsidRPr="00721AB8">
        <w:rPr>
          <w:sz w:val="24"/>
          <w:szCs w:val="24"/>
        </w:rPr>
        <w:t xml:space="preserve">Исполнение </w:t>
      </w:r>
      <w:r w:rsidRPr="00721AB8">
        <w:rPr>
          <w:sz w:val="24"/>
          <w:szCs w:val="24"/>
        </w:rPr>
        <w:t xml:space="preserve">бюджета по расходам за </w:t>
      </w:r>
      <w:r w:rsidR="00060AB2" w:rsidRPr="00721AB8">
        <w:rPr>
          <w:sz w:val="24"/>
          <w:szCs w:val="24"/>
        </w:rPr>
        <w:t xml:space="preserve">1 </w:t>
      </w:r>
      <w:r w:rsidR="00060AB2" w:rsidRPr="008344AE">
        <w:rPr>
          <w:sz w:val="24"/>
          <w:szCs w:val="24"/>
        </w:rPr>
        <w:t>квартал</w:t>
      </w:r>
      <w:r w:rsidRPr="008344AE">
        <w:rPr>
          <w:sz w:val="24"/>
          <w:szCs w:val="24"/>
        </w:rPr>
        <w:t xml:space="preserve"> 20</w:t>
      </w:r>
      <w:r w:rsidR="008C0F0F" w:rsidRPr="008344AE">
        <w:rPr>
          <w:sz w:val="24"/>
          <w:szCs w:val="24"/>
        </w:rPr>
        <w:t>2</w:t>
      </w:r>
      <w:r w:rsidR="00824A64">
        <w:rPr>
          <w:sz w:val="24"/>
          <w:szCs w:val="24"/>
        </w:rPr>
        <w:t>4</w:t>
      </w:r>
      <w:r w:rsidRPr="008344AE">
        <w:rPr>
          <w:sz w:val="24"/>
          <w:szCs w:val="24"/>
        </w:rPr>
        <w:t xml:space="preserve"> года</w:t>
      </w:r>
      <w:r w:rsidRPr="00721AB8">
        <w:rPr>
          <w:sz w:val="24"/>
          <w:szCs w:val="24"/>
        </w:rPr>
        <w:t xml:space="preserve"> составл</w:t>
      </w:r>
      <w:r w:rsidR="005747E3" w:rsidRPr="00721AB8">
        <w:rPr>
          <w:sz w:val="24"/>
          <w:szCs w:val="24"/>
        </w:rPr>
        <w:t>яло</w:t>
      </w:r>
      <w:r w:rsidR="007E71BB">
        <w:rPr>
          <w:sz w:val="24"/>
          <w:szCs w:val="24"/>
        </w:rPr>
        <w:t xml:space="preserve"> </w:t>
      </w:r>
      <w:r w:rsidR="00824A64">
        <w:rPr>
          <w:rStyle w:val="FontStyle91"/>
          <w:sz w:val="24"/>
          <w:szCs w:val="24"/>
        </w:rPr>
        <w:t>109 146 335,91</w:t>
      </w:r>
      <w:r w:rsidR="007E71BB">
        <w:rPr>
          <w:rStyle w:val="FontStyle91"/>
          <w:sz w:val="24"/>
          <w:szCs w:val="24"/>
        </w:rPr>
        <w:t xml:space="preserve"> </w:t>
      </w:r>
      <w:r w:rsidRPr="00721AB8">
        <w:rPr>
          <w:sz w:val="24"/>
          <w:szCs w:val="24"/>
        </w:rPr>
        <w:t>руб</w:t>
      </w:r>
      <w:r w:rsidR="006D6A5B">
        <w:rPr>
          <w:sz w:val="24"/>
          <w:szCs w:val="24"/>
        </w:rPr>
        <w:t>ля</w:t>
      </w:r>
      <w:r w:rsidRPr="00721AB8">
        <w:rPr>
          <w:sz w:val="24"/>
          <w:szCs w:val="24"/>
        </w:rPr>
        <w:t xml:space="preserve"> или </w:t>
      </w:r>
      <w:r w:rsidR="00824A64">
        <w:rPr>
          <w:sz w:val="24"/>
          <w:szCs w:val="24"/>
        </w:rPr>
        <w:t xml:space="preserve">19,9 </w:t>
      </w:r>
      <w:r w:rsidRPr="00721AB8">
        <w:rPr>
          <w:sz w:val="24"/>
          <w:szCs w:val="24"/>
        </w:rPr>
        <w:t>% к утвержденному годовому плану (</w:t>
      </w:r>
      <w:r w:rsidR="00824A64">
        <w:rPr>
          <w:sz w:val="24"/>
          <w:szCs w:val="24"/>
        </w:rPr>
        <w:t xml:space="preserve">547 753 130,39 </w:t>
      </w:r>
      <w:r w:rsidRPr="006D6A5B">
        <w:rPr>
          <w:sz w:val="24"/>
          <w:szCs w:val="24"/>
        </w:rPr>
        <w:t>руб</w:t>
      </w:r>
      <w:r w:rsidR="006D6A5B">
        <w:rPr>
          <w:sz w:val="24"/>
          <w:szCs w:val="24"/>
        </w:rPr>
        <w:t>ля</w:t>
      </w:r>
      <w:r w:rsidRPr="00721AB8">
        <w:rPr>
          <w:sz w:val="24"/>
          <w:szCs w:val="24"/>
        </w:rPr>
        <w:t>)</w:t>
      </w:r>
    </w:p>
    <w:p w:rsidR="00A12C85" w:rsidRPr="00721AB8" w:rsidRDefault="00A12C85" w:rsidP="00A12C85">
      <w:pPr>
        <w:ind w:firstLine="567"/>
        <w:jc w:val="both"/>
        <w:rPr>
          <w:sz w:val="24"/>
          <w:szCs w:val="24"/>
        </w:rPr>
      </w:pPr>
      <w:r w:rsidRPr="00721AB8">
        <w:rPr>
          <w:sz w:val="24"/>
          <w:szCs w:val="24"/>
        </w:rPr>
        <w:t>В первоочередном порядке финансировались расходы социальной направленности:</w:t>
      </w:r>
    </w:p>
    <w:p w:rsidR="00A12C85" w:rsidRPr="00721AB8" w:rsidRDefault="00A12C85" w:rsidP="00A12C85">
      <w:pPr>
        <w:ind w:firstLine="567"/>
        <w:jc w:val="both"/>
        <w:rPr>
          <w:sz w:val="24"/>
          <w:szCs w:val="24"/>
        </w:rPr>
      </w:pPr>
      <w:r w:rsidRPr="00721AB8">
        <w:rPr>
          <w:sz w:val="24"/>
          <w:szCs w:val="24"/>
        </w:rPr>
        <w:t>-выплата заработной платы работникам организаций бюджетной сферы;</w:t>
      </w:r>
    </w:p>
    <w:p w:rsidR="00CF3C52" w:rsidRDefault="00A12C85" w:rsidP="00CF3C52">
      <w:pPr>
        <w:ind w:firstLine="567"/>
        <w:jc w:val="both"/>
        <w:rPr>
          <w:sz w:val="24"/>
          <w:szCs w:val="24"/>
        </w:rPr>
      </w:pPr>
      <w:r w:rsidRPr="00721AB8">
        <w:rPr>
          <w:sz w:val="24"/>
          <w:szCs w:val="24"/>
        </w:rPr>
        <w:t>-</w:t>
      </w:r>
      <w:r w:rsidRPr="005F53F1">
        <w:rPr>
          <w:sz w:val="24"/>
          <w:szCs w:val="24"/>
        </w:rPr>
        <w:t>обеспечение финансирования социальных выплат и льгот гражданам, гарантир</w:t>
      </w:r>
      <w:r w:rsidRPr="005F53F1">
        <w:rPr>
          <w:sz w:val="24"/>
          <w:szCs w:val="24"/>
        </w:rPr>
        <w:t>о</w:t>
      </w:r>
      <w:r w:rsidRPr="005F53F1">
        <w:rPr>
          <w:sz w:val="24"/>
          <w:szCs w:val="24"/>
        </w:rPr>
        <w:t>ванных законодательством Российской Федерации и законодательством Удмуртской Ре</w:t>
      </w:r>
      <w:r w:rsidRPr="005F53F1">
        <w:rPr>
          <w:sz w:val="24"/>
          <w:szCs w:val="24"/>
        </w:rPr>
        <w:t>с</w:t>
      </w:r>
      <w:r w:rsidRPr="005F53F1">
        <w:rPr>
          <w:sz w:val="24"/>
          <w:szCs w:val="24"/>
        </w:rPr>
        <w:t>публики;</w:t>
      </w:r>
    </w:p>
    <w:p w:rsidR="00824A64" w:rsidRDefault="00CF3C52" w:rsidP="00CF3C52">
      <w:pPr>
        <w:ind w:firstLine="567"/>
        <w:jc w:val="both"/>
        <w:rPr>
          <w:sz w:val="24"/>
          <w:szCs w:val="24"/>
        </w:rPr>
      </w:pPr>
      <w:r w:rsidRPr="005F53F1">
        <w:rPr>
          <w:sz w:val="24"/>
          <w:szCs w:val="24"/>
        </w:rPr>
        <w:t>- расходы на обслуживание муниципального долга</w:t>
      </w:r>
      <w:r w:rsidR="00824A64">
        <w:rPr>
          <w:sz w:val="24"/>
          <w:szCs w:val="24"/>
        </w:rPr>
        <w:t>;</w:t>
      </w:r>
    </w:p>
    <w:p w:rsidR="00CF3C52" w:rsidRPr="00721AB8" w:rsidRDefault="00824A64" w:rsidP="00CF3C52">
      <w:pPr>
        <w:ind w:firstLine="567"/>
        <w:jc w:val="both"/>
        <w:rPr>
          <w:sz w:val="24"/>
          <w:szCs w:val="24"/>
        </w:rPr>
      </w:pPr>
      <w:r>
        <w:rPr>
          <w:sz w:val="24"/>
          <w:szCs w:val="24"/>
        </w:rPr>
        <w:t>- коммунальные услуги</w:t>
      </w:r>
      <w:r w:rsidR="00CF3C52" w:rsidRPr="005F53F1">
        <w:rPr>
          <w:sz w:val="24"/>
          <w:szCs w:val="24"/>
        </w:rPr>
        <w:t>.</w:t>
      </w:r>
    </w:p>
    <w:p w:rsidR="00CF3C52" w:rsidRPr="00721AB8" w:rsidRDefault="00A6102C" w:rsidP="006D6A5B">
      <w:pPr>
        <w:pStyle w:val="ConsPlusNonformat"/>
        <w:ind w:firstLine="567"/>
        <w:jc w:val="both"/>
        <w:rPr>
          <w:sz w:val="24"/>
          <w:szCs w:val="24"/>
        </w:rPr>
      </w:pPr>
      <w:r w:rsidRPr="00721AB8">
        <w:rPr>
          <w:rFonts w:ascii="Times New Roman" w:eastAsia="NotDefSpecial" w:hAnsi="Times New Roman" w:cs="Times New Roman"/>
          <w:sz w:val="24"/>
          <w:szCs w:val="24"/>
        </w:rPr>
        <w:t>Расходы на оплату труда и начисления на выплаты по оплате труда казенных, бю</w:t>
      </w:r>
      <w:r w:rsidRPr="00721AB8">
        <w:rPr>
          <w:rFonts w:ascii="Times New Roman" w:eastAsia="NotDefSpecial" w:hAnsi="Times New Roman" w:cs="Times New Roman"/>
          <w:sz w:val="24"/>
          <w:szCs w:val="24"/>
        </w:rPr>
        <w:t>д</w:t>
      </w:r>
      <w:r w:rsidRPr="00721AB8">
        <w:rPr>
          <w:rFonts w:ascii="Times New Roman" w:eastAsia="NotDefSpecial" w:hAnsi="Times New Roman" w:cs="Times New Roman"/>
          <w:sz w:val="24"/>
          <w:szCs w:val="24"/>
        </w:rPr>
        <w:t>жетных и автономных учреждений за 1 квартал 202</w:t>
      </w:r>
      <w:r w:rsidR="00824A64">
        <w:rPr>
          <w:rFonts w:ascii="Times New Roman" w:eastAsia="NotDefSpecial" w:hAnsi="Times New Roman" w:cs="Times New Roman"/>
          <w:sz w:val="24"/>
          <w:szCs w:val="24"/>
        </w:rPr>
        <w:t>5</w:t>
      </w:r>
      <w:r w:rsidR="00921FC6" w:rsidRPr="00721AB8">
        <w:rPr>
          <w:rFonts w:ascii="Times New Roman" w:eastAsia="NotDefSpecial" w:hAnsi="Times New Roman" w:cs="Times New Roman"/>
          <w:sz w:val="24"/>
          <w:szCs w:val="24"/>
        </w:rPr>
        <w:t xml:space="preserve"> года составили </w:t>
      </w:r>
      <w:r w:rsidR="00E51D26">
        <w:rPr>
          <w:rFonts w:ascii="Times New Roman" w:eastAsia="NotDefSpecial" w:hAnsi="Times New Roman" w:cs="Times New Roman"/>
          <w:sz w:val="24"/>
          <w:szCs w:val="24"/>
        </w:rPr>
        <w:t>97 805 954,72</w:t>
      </w:r>
      <w:r w:rsidRPr="00721AB8">
        <w:rPr>
          <w:rFonts w:ascii="Times New Roman" w:eastAsia="NotDefSpecial" w:hAnsi="Times New Roman" w:cs="Times New Roman"/>
          <w:sz w:val="24"/>
          <w:szCs w:val="24"/>
        </w:rPr>
        <w:t xml:space="preserve"> руб</w:t>
      </w:r>
      <w:r w:rsidR="00536ED3">
        <w:rPr>
          <w:rFonts w:ascii="Times New Roman" w:eastAsia="NotDefSpecial" w:hAnsi="Times New Roman" w:cs="Times New Roman"/>
          <w:sz w:val="24"/>
          <w:szCs w:val="24"/>
        </w:rPr>
        <w:t>ля</w:t>
      </w:r>
      <w:r w:rsidRPr="00721AB8">
        <w:rPr>
          <w:rFonts w:ascii="Times New Roman" w:eastAsia="NotDefSpecial" w:hAnsi="Times New Roman" w:cs="Times New Roman"/>
          <w:sz w:val="24"/>
          <w:szCs w:val="24"/>
        </w:rPr>
        <w:t xml:space="preserve">, что составило </w:t>
      </w:r>
      <w:r w:rsidR="0007157A" w:rsidRPr="00721AB8">
        <w:rPr>
          <w:rFonts w:ascii="Times New Roman" w:eastAsia="NotDefSpecial" w:hAnsi="Times New Roman" w:cs="Times New Roman"/>
          <w:sz w:val="24"/>
          <w:szCs w:val="24"/>
        </w:rPr>
        <w:t>7</w:t>
      </w:r>
      <w:r w:rsidR="00E51D26">
        <w:rPr>
          <w:rFonts w:ascii="Times New Roman" w:eastAsia="NotDefSpecial" w:hAnsi="Times New Roman" w:cs="Times New Roman"/>
          <w:sz w:val="24"/>
          <w:szCs w:val="24"/>
        </w:rPr>
        <w:t xml:space="preserve">5,7 </w:t>
      </w:r>
      <w:r w:rsidRPr="00721AB8">
        <w:rPr>
          <w:rFonts w:ascii="Times New Roman" w:eastAsia="NotDefSpecial" w:hAnsi="Times New Roman" w:cs="Times New Roman"/>
          <w:sz w:val="24"/>
          <w:szCs w:val="24"/>
        </w:rPr>
        <w:t xml:space="preserve">% </w:t>
      </w:r>
      <w:r w:rsidRPr="00721AB8">
        <w:rPr>
          <w:rFonts w:ascii="Times New Roman" w:hAnsi="Times New Roman" w:cs="Times New Roman"/>
          <w:sz w:val="24"/>
          <w:szCs w:val="24"/>
        </w:rPr>
        <w:t>всех произведенных расходов по бюджету (за аналогичный период 202</w:t>
      </w:r>
      <w:r w:rsidR="00E51D26">
        <w:rPr>
          <w:rFonts w:ascii="Times New Roman" w:hAnsi="Times New Roman" w:cs="Times New Roman"/>
          <w:sz w:val="24"/>
          <w:szCs w:val="24"/>
        </w:rPr>
        <w:t>4</w:t>
      </w:r>
      <w:r w:rsidRPr="00721AB8">
        <w:rPr>
          <w:rFonts w:ascii="Times New Roman" w:hAnsi="Times New Roman" w:cs="Times New Roman"/>
          <w:sz w:val="24"/>
          <w:szCs w:val="24"/>
        </w:rPr>
        <w:t xml:space="preserve"> года </w:t>
      </w:r>
      <w:r w:rsidR="00921FC6" w:rsidRPr="00721AB8">
        <w:rPr>
          <w:rFonts w:ascii="Times New Roman" w:hAnsi="Times New Roman" w:cs="Times New Roman"/>
          <w:sz w:val="24"/>
          <w:szCs w:val="24"/>
        </w:rPr>
        <w:t xml:space="preserve">исполнение составляло </w:t>
      </w:r>
      <w:r w:rsidR="00E51D26">
        <w:rPr>
          <w:rFonts w:ascii="Times New Roman" w:eastAsia="NotDefSpecial" w:hAnsi="Times New Roman" w:cs="Times New Roman"/>
          <w:sz w:val="24"/>
          <w:szCs w:val="24"/>
        </w:rPr>
        <w:t>80 095 537,45</w:t>
      </w:r>
      <w:r w:rsidR="00E51D26" w:rsidRPr="00721AB8">
        <w:rPr>
          <w:rFonts w:ascii="Times New Roman" w:eastAsia="NotDefSpecial" w:hAnsi="Times New Roman" w:cs="Times New Roman"/>
          <w:sz w:val="24"/>
          <w:szCs w:val="24"/>
        </w:rPr>
        <w:t xml:space="preserve"> </w:t>
      </w:r>
      <w:r w:rsidR="00921FC6" w:rsidRPr="00721AB8">
        <w:rPr>
          <w:rFonts w:ascii="Times New Roman" w:hAnsi="Times New Roman" w:cs="Times New Roman"/>
          <w:sz w:val="24"/>
          <w:szCs w:val="24"/>
        </w:rPr>
        <w:t>руб</w:t>
      </w:r>
      <w:r w:rsidR="00BD2A6D">
        <w:rPr>
          <w:rFonts w:ascii="Times New Roman" w:hAnsi="Times New Roman" w:cs="Times New Roman"/>
          <w:sz w:val="24"/>
          <w:szCs w:val="24"/>
        </w:rPr>
        <w:t>ля</w:t>
      </w:r>
      <w:r w:rsidR="00921FC6" w:rsidRPr="00721AB8">
        <w:rPr>
          <w:rFonts w:ascii="Times New Roman" w:hAnsi="Times New Roman" w:cs="Times New Roman"/>
          <w:sz w:val="24"/>
          <w:szCs w:val="24"/>
        </w:rPr>
        <w:t xml:space="preserve"> или </w:t>
      </w:r>
      <w:r w:rsidR="00BD2A6D">
        <w:rPr>
          <w:rFonts w:ascii="Times New Roman" w:hAnsi="Times New Roman" w:cs="Times New Roman"/>
          <w:sz w:val="24"/>
          <w:szCs w:val="24"/>
        </w:rPr>
        <w:t>73,</w:t>
      </w:r>
      <w:r w:rsidR="00E51D26">
        <w:rPr>
          <w:rFonts w:ascii="Times New Roman" w:hAnsi="Times New Roman" w:cs="Times New Roman"/>
          <w:sz w:val="24"/>
          <w:szCs w:val="24"/>
        </w:rPr>
        <w:t xml:space="preserve">4 </w:t>
      </w:r>
      <w:r w:rsidRPr="00721AB8">
        <w:rPr>
          <w:rFonts w:ascii="Times New Roman" w:hAnsi="Times New Roman" w:cs="Times New Roman"/>
          <w:sz w:val="24"/>
          <w:szCs w:val="24"/>
        </w:rPr>
        <w:t>%). Данная сумма расх</w:t>
      </w:r>
      <w:r w:rsidR="00921FC6" w:rsidRPr="00721AB8">
        <w:rPr>
          <w:rFonts w:ascii="Times New Roman" w:hAnsi="Times New Roman" w:cs="Times New Roman"/>
          <w:sz w:val="24"/>
          <w:szCs w:val="24"/>
        </w:rPr>
        <w:t>о</w:t>
      </w:r>
      <w:r w:rsidR="00921FC6" w:rsidRPr="00721AB8">
        <w:rPr>
          <w:rFonts w:ascii="Times New Roman" w:hAnsi="Times New Roman" w:cs="Times New Roman"/>
          <w:sz w:val="24"/>
          <w:szCs w:val="24"/>
        </w:rPr>
        <w:t xml:space="preserve">дов выплачена за счет средств бюджета РФ в сумме </w:t>
      </w:r>
      <w:r w:rsidR="00E51D26">
        <w:rPr>
          <w:rFonts w:ascii="Times New Roman" w:hAnsi="Times New Roman" w:cs="Times New Roman"/>
          <w:sz w:val="24"/>
          <w:szCs w:val="24"/>
        </w:rPr>
        <w:t>2 748 037,18</w:t>
      </w:r>
      <w:r w:rsidR="00921FC6" w:rsidRPr="00721AB8">
        <w:rPr>
          <w:rFonts w:ascii="Times New Roman" w:hAnsi="Times New Roman" w:cs="Times New Roman"/>
          <w:sz w:val="24"/>
          <w:szCs w:val="24"/>
        </w:rPr>
        <w:t xml:space="preserve"> руб</w:t>
      </w:r>
      <w:r w:rsidR="00536ED3">
        <w:rPr>
          <w:rFonts w:ascii="Times New Roman" w:hAnsi="Times New Roman" w:cs="Times New Roman"/>
          <w:sz w:val="24"/>
          <w:szCs w:val="24"/>
        </w:rPr>
        <w:t>ля</w:t>
      </w:r>
      <w:r w:rsidR="00921FC6" w:rsidRPr="00721AB8">
        <w:rPr>
          <w:rFonts w:ascii="Times New Roman" w:hAnsi="Times New Roman" w:cs="Times New Roman"/>
          <w:sz w:val="24"/>
          <w:szCs w:val="24"/>
        </w:rPr>
        <w:t xml:space="preserve">, средств бюджета УР </w:t>
      </w:r>
      <w:r w:rsidR="00E51D26">
        <w:rPr>
          <w:rFonts w:ascii="Times New Roman" w:hAnsi="Times New Roman" w:cs="Times New Roman"/>
          <w:sz w:val="24"/>
          <w:szCs w:val="24"/>
        </w:rPr>
        <w:t>- 51 599 426,72</w:t>
      </w:r>
      <w:r w:rsidR="00921FC6" w:rsidRPr="00721AB8">
        <w:rPr>
          <w:rFonts w:ascii="Times New Roman" w:hAnsi="Times New Roman" w:cs="Times New Roman"/>
          <w:sz w:val="24"/>
          <w:szCs w:val="24"/>
        </w:rPr>
        <w:t xml:space="preserve"> руб</w:t>
      </w:r>
      <w:r w:rsidR="00536ED3">
        <w:rPr>
          <w:rFonts w:ascii="Times New Roman" w:hAnsi="Times New Roman" w:cs="Times New Roman"/>
          <w:sz w:val="24"/>
          <w:szCs w:val="24"/>
        </w:rPr>
        <w:t>ля</w:t>
      </w:r>
      <w:r w:rsidR="00921FC6" w:rsidRPr="00721AB8">
        <w:rPr>
          <w:rFonts w:ascii="Times New Roman" w:hAnsi="Times New Roman" w:cs="Times New Roman"/>
          <w:sz w:val="24"/>
          <w:szCs w:val="24"/>
        </w:rPr>
        <w:t xml:space="preserve"> и средств местного бюджета</w:t>
      </w:r>
      <w:r w:rsidR="00E51D26">
        <w:rPr>
          <w:rFonts w:ascii="Times New Roman" w:hAnsi="Times New Roman" w:cs="Times New Roman"/>
          <w:sz w:val="24"/>
          <w:szCs w:val="24"/>
        </w:rPr>
        <w:t xml:space="preserve"> –</w:t>
      </w:r>
      <w:r w:rsidR="00921FC6" w:rsidRPr="00721AB8">
        <w:rPr>
          <w:rFonts w:ascii="Times New Roman" w:hAnsi="Times New Roman" w:cs="Times New Roman"/>
          <w:sz w:val="24"/>
          <w:szCs w:val="24"/>
        </w:rPr>
        <w:t xml:space="preserve"> </w:t>
      </w:r>
      <w:r w:rsidR="00E51D26">
        <w:rPr>
          <w:rFonts w:ascii="Times New Roman" w:hAnsi="Times New Roman" w:cs="Times New Roman"/>
          <w:sz w:val="24"/>
          <w:szCs w:val="24"/>
        </w:rPr>
        <w:t>43 458 490,82</w:t>
      </w:r>
      <w:r w:rsidR="00921FC6" w:rsidRPr="00721AB8">
        <w:rPr>
          <w:rFonts w:ascii="Times New Roman" w:hAnsi="Times New Roman" w:cs="Times New Roman"/>
          <w:sz w:val="24"/>
          <w:szCs w:val="24"/>
        </w:rPr>
        <w:t xml:space="preserve"> руб</w:t>
      </w:r>
      <w:r w:rsidR="00536ED3">
        <w:rPr>
          <w:rFonts w:ascii="Times New Roman" w:hAnsi="Times New Roman" w:cs="Times New Roman"/>
          <w:sz w:val="24"/>
          <w:szCs w:val="24"/>
        </w:rPr>
        <w:t>ля</w:t>
      </w:r>
      <w:r w:rsidR="00921FC6" w:rsidRPr="00721AB8">
        <w:rPr>
          <w:rFonts w:ascii="Times New Roman" w:hAnsi="Times New Roman" w:cs="Times New Roman"/>
          <w:sz w:val="24"/>
          <w:szCs w:val="24"/>
        </w:rPr>
        <w:t>.</w:t>
      </w:r>
    </w:p>
    <w:p w:rsidR="00CF3C52" w:rsidRPr="00721AB8" w:rsidRDefault="00CF3C52" w:rsidP="00CF3C52">
      <w:pPr>
        <w:ind w:firstLine="708"/>
        <w:jc w:val="both"/>
        <w:rPr>
          <w:sz w:val="24"/>
          <w:szCs w:val="24"/>
        </w:rPr>
      </w:pPr>
      <w:r w:rsidRPr="00721AB8">
        <w:rPr>
          <w:sz w:val="24"/>
          <w:szCs w:val="24"/>
        </w:rPr>
        <w:t xml:space="preserve">На возмещение расходов по коммунальным услугам специалистам, проживающим и работающим в сельской местности, направлено </w:t>
      </w:r>
      <w:r w:rsidR="00E51D26">
        <w:rPr>
          <w:sz w:val="24"/>
          <w:szCs w:val="24"/>
        </w:rPr>
        <w:t xml:space="preserve">1 597 369,12 </w:t>
      </w:r>
      <w:r w:rsidR="00DC3E3E">
        <w:rPr>
          <w:sz w:val="24"/>
          <w:szCs w:val="24"/>
        </w:rPr>
        <w:t xml:space="preserve"> </w:t>
      </w:r>
      <w:r w:rsidRPr="00721AB8">
        <w:rPr>
          <w:sz w:val="24"/>
          <w:szCs w:val="24"/>
        </w:rPr>
        <w:t>руб</w:t>
      </w:r>
      <w:r w:rsidR="00DC3E3E">
        <w:rPr>
          <w:sz w:val="24"/>
          <w:szCs w:val="24"/>
        </w:rPr>
        <w:t>ля.</w:t>
      </w:r>
      <w:r w:rsidR="00E51D26">
        <w:rPr>
          <w:sz w:val="24"/>
          <w:szCs w:val="24"/>
        </w:rPr>
        <w:t xml:space="preserve"> </w:t>
      </w:r>
      <w:r w:rsidR="00DC3E3E">
        <w:rPr>
          <w:sz w:val="24"/>
          <w:szCs w:val="24"/>
        </w:rPr>
        <w:t>Расходы на д</w:t>
      </w:r>
      <w:r w:rsidR="00DC3E3E" w:rsidRPr="00DC3E3E">
        <w:rPr>
          <w:sz w:val="24"/>
          <w:szCs w:val="24"/>
        </w:rPr>
        <w:t>опл</w:t>
      </w:r>
      <w:r w:rsidR="00DC3E3E" w:rsidRPr="00DC3E3E">
        <w:rPr>
          <w:sz w:val="24"/>
          <w:szCs w:val="24"/>
        </w:rPr>
        <w:t>а</w:t>
      </w:r>
      <w:r w:rsidR="00DC3E3E" w:rsidRPr="00DC3E3E">
        <w:rPr>
          <w:sz w:val="24"/>
          <w:szCs w:val="24"/>
        </w:rPr>
        <w:t xml:space="preserve">ты к пенсиям муниципальных служащих муниципального образования </w:t>
      </w:r>
      <w:r w:rsidR="00DC3E3E">
        <w:rPr>
          <w:sz w:val="24"/>
          <w:szCs w:val="24"/>
        </w:rPr>
        <w:t>за 1 квартал и</w:t>
      </w:r>
      <w:r w:rsidR="00DC3E3E">
        <w:rPr>
          <w:sz w:val="24"/>
          <w:szCs w:val="24"/>
        </w:rPr>
        <w:t>с</w:t>
      </w:r>
      <w:r w:rsidR="00DC3E3E">
        <w:rPr>
          <w:sz w:val="24"/>
          <w:szCs w:val="24"/>
        </w:rPr>
        <w:t xml:space="preserve">полнены в сумме </w:t>
      </w:r>
      <w:r w:rsidR="004C397B">
        <w:rPr>
          <w:sz w:val="24"/>
          <w:szCs w:val="24"/>
        </w:rPr>
        <w:t>581 740,00</w:t>
      </w:r>
      <w:r w:rsidR="00DC3E3E">
        <w:rPr>
          <w:sz w:val="24"/>
          <w:szCs w:val="24"/>
        </w:rPr>
        <w:t xml:space="preserve"> рубля. Вместе эти расходы составляют 1</w:t>
      </w:r>
      <w:r w:rsidR="004C397B">
        <w:rPr>
          <w:sz w:val="24"/>
          <w:szCs w:val="24"/>
        </w:rPr>
        <w:t xml:space="preserve">,7 </w:t>
      </w:r>
      <w:r w:rsidR="00DC3E3E">
        <w:rPr>
          <w:sz w:val="24"/>
          <w:szCs w:val="24"/>
        </w:rPr>
        <w:t>% от общего и</w:t>
      </w:r>
      <w:r w:rsidR="00DC3E3E">
        <w:rPr>
          <w:sz w:val="24"/>
          <w:szCs w:val="24"/>
        </w:rPr>
        <w:t>с</w:t>
      </w:r>
      <w:r w:rsidR="00DC3E3E">
        <w:rPr>
          <w:sz w:val="24"/>
          <w:szCs w:val="24"/>
        </w:rPr>
        <w:t>полнения бюджета.</w:t>
      </w:r>
    </w:p>
    <w:p w:rsidR="00DC3E3E" w:rsidRPr="00721AB8" w:rsidRDefault="00DC3E3E" w:rsidP="00DC3E3E">
      <w:pPr>
        <w:ind w:firstLine="708"/>
        <w:jc w:val="both"/>
        <w:rPr>
          <w:sz w:val="24"/>
          <w:szCs w:val="24"/>
        </w:rPr>
      </w:pPr>
      <w:r w:rsidRPr="00721AB8">
        <w:rPr>
          <w:sz w:val="24"/>
          <w:szCs w:val="24"/>
        </w:rPr>
        <w:t>Расходы на обслуживание муниципального долга за 1 квартал 202</w:t>
      </w:r>
      <w:r w:rsidR="004C397B">
        <w:rPr>
          <w:sz w:val="24"/>
          <w:szCs w:val="24"/>
        </w:rPr>
        <w:t>5</w:t>
      </w:r>
      <w:r w:rsidRPr="00721AB8">
        <w:rPr>
          <w:sz w:val="24"/>
          <w:szCs w:val="24"/>
        </w:rPr>
        <w:t xml:space="preserve"> года составл</w:t>
      </w:r>
      <w:r w:rsidRPr="00721AB8">
        <w:rPr>
          <w:sz w:val="24"/>
          <w:szCs w:val="24"/>
        </w:rPr>
        <w:t>я</w:t>
      </w:r>
      <w:r w:rsidRPr="00721AB8">
        <w:rPr>
          <w:sz w:val="24"/>
          <w:szCs w:val="24"/>
        </w:rPr>
        <w:t xml:space="preserve">ют </w:t>
      </w:r>
      <w:r w:rsidR="004C397B">
        <w:rPr>
          <w:sz w:val="24"/>
          <w:szCs w:val="24"/>
        </w:rPr>
        <w:t xml:space="preserve"> </w:t>
      </w:r>
      <w:r w:rsidR="004C397B" w:rsidRPr="004C397B">
        <w:rPr>
          <w:sz w:val="24"/>
          <w:szCs w:val="24"/>
        </w:rPr>
        <w:t xml:space="preserve">2 821,04 </w:t>
      </w:r>
      <w:r w:rsidRPr="00721AB8">
        <w:rPr>
          <w:sz w:val="24"/>
          <w:szCs w:val="24"/>
        </w:rPr>
        <w:t>руб</w:t>
      </w:r>
      <w:r w:rsidR="00420415">
        <w:rPr>
          <w:sz w:val="24"/>
          <w:szCs w:val="24"/>
        </w:rPr>
        <w:t>ля</w:t>
      </w:r>
      <w:r w:rsidR="004C397B">
        <w:rPr>
          <w:sz w:val="24"/>
          <w:szCs w:val="24"/>
        </w:rPr>
        <w:t>.</w:t>
      </w:r>
      <w:r w:rsidRPr="00721AB8">
        <w:rPr>
          <w:sz w:val="24"/>
          <w:szCs w:val="24"/>
        </w:rPr>
        <w:t xml:space="preserve"> В сравнении с аналогичным периодом прошлого года произошло </w:t>
      </w:r>
      <w:r w:rsidR="004C397B">
        <w:rPr>
          <w:sz w:val="24"/>
          <w:szCs w:val="24"/>
        </w:rPr>
        <w:t>с</w:t>
      </w:r>
      <w:r w:rsidR="004C397B">
        <w:rPr>
          <w:sz w:val="24"/>
          <w:szCs w:val="24"/>
        </w:rPr>
        <w:t>о</w:t>
      </w:r>
      <w:r w:rsidR="004C397B">
        <w:rPr>
          <w:sz w:val="24"/>
          <w:szCs w:val="24"/>
        </w:rPr>
        <w:t>кращение</w:t>
      </w:r>
      <w:r w:rsidRPr="00721AB8">
        <w:rPr>
          <w:sz w:val="24"/>
          <w:szCs w:val="24"/>
        </w:rPr>
        <w:t xml:space="preserve"> на </w:t>
      </w:r>
      <w:r w:rsidR="00BC5430">
        <w:rPr>
          <w:sz w:val="24"/>
          <w:szCs w:val="24"/>
        </w:rPr>
        <w:t>645 022,30</w:t>
      </w:r>
      <w:r w:rsidRPr="00721AB8">
        <w:rPr>
          <w:sz w:val="24"/>
          <w:szCs w:val="24"/>
        </w:rPr>
        <w:t xml:space="preserve"> руб</w:t>
      </w:r>
      <w:r w:rsidR="00420415">
        <w:rPr>
          <w:sz w:val="24"/>
          <w:szCs w:val="24"/>
        </w:rPr>
        <w:t>ля</w:t>
      </w:r>
      <w:r w:rsidR="00BC5430">
        <w:rPr>
          <w:sz w:val="24"/>
          <w:szCs w:val="24"/>
        </w:rPr>
        <w:t>, т.к. в 2024 году был предоставлен бюджетный кредит на частичное покрытие дефицита бюджета  под 0,1 % годовых (погашение кредитов от кр</w:t>
      </w:r>
      <w:r w:rsidR="00BC5430">
        <w:rPr>
          <w:sz w:val="24"/>
          <w:szCs w:val="24"/>
        </w:rPr>
        <w:t>е</w:t>
      </w:r>
      <w:r w:rsidR="00BC5430">
        <w:rPr>
          <w:sz w:val="24"/>
          <w:szCs w:val="24"/>
        </w:rPr>
        <w:t>дитных организаций)</w:t>
      </w:r>
      <w:r w:rsidRPr="00721AB8">
        <w:rPr>
          <w:sz w:val="24"/>
          <w:szCs w:val="24"/>
        </w:rPr>
        <w:t>.</w:t>
      </w:r>
    </w:p>
    <w:p w:rsidR="004C0B89" w:rsidRPr="00721AB8" w:rsidRDefault="004C0B89" w:rsidP="004C0B89">
      <w:pPr>
        <w:ind w:firstLine="708"/>
        <w:jc w:val="both"/>
        <w:rPr>
          <w:sz w:val="24"/>
          <w:szCs w:val="24"/>
        </w:rPr>
      </w:pPr>
      <w:r w:rsidRPr="00721AB8">
        <w:rPr>
          <w:sz w:val="24"/>
          <w:szCs w:val="24"/>
        </w:rPr>
        <w:t>Коммунальные услуги казенных, бюджетных и автономных учреж</w:t>
      </w:r>
      <w:r w:rsidR="008C3CE8" w:rsidRPr="00721AB8">
        <w:rPr>
          <w:sz w:val="24"/>
          <w:szCs w:val="24"/>
        </w:rPr>
        <w:t>дений проф</w:t>
      </w:r>
      <w:r w:rsidR="008C3CE8" w:rsidRPr="00721AB8">
        <w:rPr>
          <w:sz w:val="24"/>
          <w:szCs w:val="24"/>
        </w:rPr>
        <w:t>и</w:t>
      </w:r>
      <w:r w:rsidR="008C3CE8" w:rsidRPr="00721AB8">
        <w:rPr>
          <w:sz w:val="24"/>
          <w:szCs w:val="24"/>
        </w:rPr>
        <w:t>нансированы в сумме</w:t>
      </w:r>
      <w:r w:rsidR="002330C7">
        <w:rPr>
          <w:sz w:val="24"/>
          <w:szCs w:val="24"/>
        </w:rPr>
        <w:t xml:space="preserve"> 9 312 865,71</w:t>
      </w:r>
      <w:r w:rsidR="008C3CE8" w:rsidRPr="00721AB8">
        <w:rPr>
          <w:sz w:val="24"/>
          <w:szCs w:val="24"/>
        </w:rPr>
        <w:t xml:space="preserve"> </w:t>
      </w:r>
      <w:r w:rsidR="00E3799B">
        <w:rPr>
          <w:sz w:val="24"/>
          <w:szCs w:val="24"/>
        </w:rPr>
        <w:t xml:space="preserve">рубля, что составило </w:t>
      </w:r>
      <w:r w:rsidR="002330C7">
        <w:rPr>
          <w:sz w:val="24"/>
          <w:szCs w:val="24"/>
        </w:rPr>
        <w:t xml:space="preserve">7,2 </w:t>
      </w:r>
      <w:r w:rsidRPr="00721AB8">
        <w:rPr>
          <w:sz w:val="24"/>
          <w:szCs w:val="24"/>
        </w:rPr>
        <w:t>% от общей суммы расходов за 1 квартал 202</w:t>
      </w:r>
      <w:r w:rsidR="002330C7">
        <w:rPr>
          <w:sz w:val="24"/>
          <w:szCs w:val="24"/>
        </w:rPr>
        <w:t>5</w:t>
      </w:r>
      <w:r w:rsidRPr="00721AB8">
        <w:rPr>
          <w:sz w:val="24"/>
          <w:szCs w:val="24"/>
        </w:rPr>
        <w:t xml:space="preserve"> года. В сравнении с прошлым годом расходы </w:t>
      </w:r>
      <w:r w:rsidR="002330C7">
        <w:rPr>
          <w:sz w:val="24"/>
          <w:szCs w:val="24"/>
        </w:rPr>
        <w:t>увеличились</w:t>
      </w:r>
      <w:r w:rsidRPr="00721AB8">
        <w:rPr>
          <w:sz w:val="24"/>
          <w:szCs w:val="24"/>
        </w:rPr>
        <w:t xml:space="preserve"> на </w:t>
      </w:r>
      <w:r w:rsidR="008C3CE8" w:rsidRPr="00721AB8">
        <w:rPr>
          <w:sz w:val="24"/>
          <w:szCs w:val="24"/>
        </w:rPr>
        <w:t>1</w:t>
      </w:r>
      <w:r w:rsidR="002330C7">
        <w:rPr>
          <w:sz w:val="24"/>
          <w:szCs w:val="24"/>
        </w:rPr>
        <w:t> 784 042,91</w:t>
      </w:r>
      <w:r w:rsidRPr="00721AB8">
        <w:rPr>
          <w:sz w:val="24"/>
          <w:szCs w:val="24"/>
        </w:rPr>
        <w:t xml:space="preserve"> руб</w:t>
      </w:r>
      <w:r w:rsidR="00E3799B">
        <w:rPr>
          <w:sz w:val="24"/>
          <w:szCs w:val="24"/>
        </w:rPr>
        <w:t>ля</w:t>
      </w:r>
      <w:r w:rsidRPr="00721AB8">
        <w:rPr>
          <w:sz w:val="24"/>
          <w:szCs w:val="24"/>
        </w:rPr>
        <w:t>. У</w:t>
      </w:r>
      <w:r w:rsidR="002330C7">
        <w:rPr>
          <w:sz w:val="24"/>
          <w:szCs w:val="24"/>
        </w:rPr>
        <w:t>величение</w:t>
      </w:r>
      <w:r w:rsidRPr="00721AB8">
        <w:rPr>
          <w:sz w:val="24"/>
          <w:szCs w:val="24"/>
        </w:rPr>
        <w:t xml:space="preserve"> расходов связано </w:t>
      </w:r>
      <w:r w:rsidR="002A0414" w:rsidRPr="00721AB8">
        <w:rPr>
          <w:sz w:val="24"/>
          <w:szCs w:val="24"/>
        </w:rPr>
        <w:t xml:space="preserve">с </w:t>
      </w:r>
      <w:r w:rsidR="002330C7">
        <w:rPr>
          <w:sz w:val="24"/>
          <w:szCs w:val="24"/>
        </w:rPr>
        <w:t>повышением тарифов на коммунал</w:t>
      </w:r>
      <w:r w:rsidR="002330C7">
        <w:rPr>
          <w:sz w:val="24"/>
          <w:szCs w:val="24"/>
        </w:rPr>
        <w:t>ь</w:t>
      </w:r>
      <w:r w:rsidR="002330C7">
        <w:rPr>
          <w:sz w:val="24"/>
          <w:szCs w:val="24"/>
        </w:rPr>
        <w:lastRenderedPageBreak/>
        <w:t>ные услуги с 01 июля 2024 года и сокращением суммы кредиторской задолженности по коммунальным услугам на отчетные даты.</w:t>
      </w:r>
    </w:p>
    <w:p w:rsidR="00D2772A" w:rsidRPr="00721AB8" w:rsidRDefault="00D2772A" w:rsidP="004C0B89">
      <w:pPr>
        <w:ind w:firstLine="708"/>
        <w:jc w:val="both"/>
        <w:rPr>
          <w:sz w:val="24"/>
          <w:szCs w:val="24"/>
        </w:rPr>
      </w:pPr>
      <w:r w:rsidRPr="00721AB8">
        <w:rPr>
          <w:sz w:val="24"/>
          <w:szCs w:val="24"/>
        </w:rPr>
        <w:t>Остальные расходы профинансированы в пределах бюджетных ассигнований и имеющихся собственных сре</w:t>
      </w:r>
      <w:proofErr w:type="gramStart"/>
      <w:r w:rsidRPr="00721AB8">
        <w:rPr>
          <w:sz w:val="24"/>
          <w:szCs w:val="24"/>
        </w:rPr>
        <w:t>дств в б</w:t>
      </w:r>
      <w:proofErr w:type="gramEnd"/>
      <w:r w:rsidRPr="00721AB8">
        <w:rPr>
          <w:sz w:val="24"/>
          <w:szCs w:val="24"/>
        </w:rPr>
        <w:t>юджете района.</w:t>
      </w:r>
    </w:p>
    <w:p w:rsidR="00C75BC2" w:rsidRPr="00721AB8" w:rsidRDefault="00D04BDB" w:rsidP="00CF3C52">
      <w:pPr>
        <w:ind w:firstLine="567"/>
        <w:jc w:val="both"/>
        <w:rPr>
          <w:color w:val="000000"/>
          <w:spacing w:val="-1"/>
          <w:sz w:val="24"/>
          <w:szCs w:val="24"/>
        </w:rPr>
      </w:pPr>
      <w:r w:rsidRPr="00721AB8">
        <w:rPr>
          <w:color w:val="000000"/>
          <w:spacing w:val="-1"/>
          <w:sz w:val="24"/>
          <w:szCs w:val="24"/>
        </w:rPr>
        <w:tab/>
        <w:t xml:space="preserve">Фактическое исполнение расходов </w:t>
      </w:r>
      <w:r w:rsidR="00C75BC2" w:rsidRPr="00721AB8">
        <w:rPr>
          <w:color w:val="000000"/>
          <w:spacing w:val="-1"/>
          <w:sz w:val="24"/>
          <w:szCs w:val="24"/>
        </w:rPr>
        <w:t>за 1 квартал 202</w:t>
      </w:r>
      <w:r w:rsidR="002330C7">
        <w:rPr>
          <w:color w:val="000000"/>
          <w:spacing w:val="-1"/>
          <w:sz w:val="24"/>
          <w:szCs w:val="24"/>
        </w:rPr>
        <w:t>5</w:t>
      </w:r>
      <w:r w:rsidR="00C75BC2" w:rsidRPr="00721AB8">
        <w:rPr>
          <w:color w:val="000000"/>
          <w:spacing w:val="-1"/>
          <w:sz w:val="24"/>
          <w:szCs w:val="24"/>
        </w:rPr>
        <w:t xml:space="preserve"> года по разделам классифик</w:t>
      </w:r>
      <w:r w:rsidR="00C75BC2" w:rsidRPr="00721AB8">
        <w:rPr>
          <w:color w:val="000000"/>
          <w:spacing w:val="-1"/>
          <w:sz w:val="24"/>
          <w:szCs w:val="24"/>
        </w:rPr>
        <w:t>а</w:t>
      </w:r>
      <w:r w:rsidR="00C75BC2" w:rsidRPr="00721AB8">
        <w:rPr>
          <w:color w:val="000000"/>
          <w:spacing w:val="-1"/>
          <w:sz w:val="24"/>
          <w:szCs w:val="24"/>
        </w:rPr>
        <w:t>ции расходов бюджета представлено в таблице:</w:t>
      </w:r>
    </w:p>
    <w:tbl>
      <w:tblPr>
        <w:tblpPr w:leftFromText="180" w:rightFromText="180" w:vertAnchor="text" w:horzAnchor="margin" w:tblpX="-487" w:tblpY="568"/>
        <w:tblW w:w="10476" w:type="dxa"/>
        <w:tblLayout w:type="fixed"/>
        <w:tblCellMar>
          <w:left w:w="40" w:type="dxa"/>
          <w:right w:w="40" w:type="dxa"/>
        </w:tblCellMar>
        <w:tblLook w:val="0000"/>
      </w:tblPr>
      <w:tblGrid>
        <w:gridCol w:w="3115"/>
        <w:gridCol w:w="1415"/>
        <w:gridCol w:w="1416"/>
        <w:gridCol w:w="1415"/>
        <w:gridCol w:w="1415"/>
        <w:gridCol w:w="850"/>
        <w:gridCol w:w="850"/>
      </w:tblGrid>
      <w:tr w:rsidR="000A56AD" w:rsidRPr="00721AB8" w:rsidTr="006F6C90">
        <w:trPr>
          <w:trHeight w:val="1770"/>
        </w:trPr>
        <w:tc>
          <w:tcPr>
            <w:tcW w:w="3115" w:type="dxa"/>
            <w:tcBorders>
              <w:top w:val="single" w:sz="4" w:space="0" w:color="auto"/>
              <w:left w:val="single" w:sz="4" w:space="0" w:color="auto"/>
              <w:bottom w:val="single" w:sz="4" w:space="0" w:color="auto"/>
              <w:right w:val="single" w:sz="4" w:space="0" w:color="auto"/>
            </w:tcBorders>
            <w:vAlign w:val="center"/>
          </w:tcPr>
          <w:p w:rsidR="000A56AD" w:rsidRPr="00721AB8" w:rsidRDefault="000A56AD" w:rsidP="006F6C90">
            <w:pPr>
              <w:widowControl/>
              <w:jc w:val="center"/>
              <w:rPr>
                <w:rStyle w:val="FontStyle90"/>
              </w:rPr>
            </w:pPr>
            <w:r w:rsidRPr="00721AB8">
              <w:rPr>
                <w:rStyle w:val="FontStyle90"/>
              </w:rPr>
              <w:t>Наименование</w:t>
            </w:r>
          </w:p>
          <w:p w:rsidR="000A56AD" w:rsidRPr="00721AB8" w:rsidRDefault="000A56AD" w:rsidP="006F6C90">
            <w:pPr>
              <w:widowControl/>
              <w:jc w:val="center"/>
              <w:rPr>
                <w:rStyle w:val="FontStyle90"/>
              </w:rPr>
            </w:pPr>
            <w:r w:rsidRPr="00721AB8">
              <w:rPr>
                <w:rStyle w:val="FontStyle90"/>
              </w:rPr>
              <w:t>показателя</w:t>
            </w:r>
          </w:p>
        </w:tc>
        <w:tc>
          <w:tcPr>
            <w:tcW w:w="1415" w:type="dxa"/>
            <w:tcBorders>
              <w:top w:val="single" w:sz="6" w:space="0" w:color="auto"/>
              <w:left w:val="single" w:sz="4" w:space="0" w:color="auto"/>
              <w:bottom w:val="single" w:sz="6" w:space="0" w:color="auto"/>
              <w:right w:val="single" w:sz="4" w:space="0" w:color="auto"/>
            </w:tcBorders>
            <w:vAlign w:val="center"/>
          </w:tcPr>
          <w:p w:rsidR="000A56AD" w:rsidRPr="00721AB8" w:rsidRDefault="000A56AD" w:rsidP="006F6C90">
            <w:pPr>
              <w:pStyle w:val="Style37"/>
              <w:widowControl/>
              <w:spacing w:line="240" w:lineRule="auto"/>
              <w:jc w:val="center"/>
              <w:rPr>
                <w:rStyle w:val="FontStyle90"/>
              </w:rPr>
            </w:pPr>
            <w:r w:rsidRPr="00721AB8">
              <w:rPr>
                <w:rStyle w:val="FontStyle90"/>
              </w:rPr>
              <w:t>Исполнено за 1 квартал 202</w:t>
            </w:r>
            <w:r w:rsidR="006F6C90">
              <w:rPr>
                <w:rStyle w:val="FontStyle90"/>
              </w:rPr>
              <w:t>4</w:t>
            </w:r>
            <w:r w:rsidRPr="00721AB8">
              <w:rPr>
                <w:rStyle w:val="FontStyle90"/>
              </w:rPr>
              <w:t xml:space="preserve"> г</w:t>
            </w:r>
            <w:r w:rsidR="002B6D36" w:rsidRPr="00721AB8">
              <w:rPr>
                <w:rStyle w:val="FontStyle90"/>
              </w:rPr>
              <w:t>.</w:t>
            </w:r>
          </w:p>
        </w:tc>
        <w:tc>
          <w:tcPr>
            <w:tcW w:w="1416" w:type="dxa"/>
            <w:tcBorders>
              <w:top w:val="single" w:sz="6" w:space="0" w:color="auto"/>
              <w:left w:val="single" w:sz="4" w:space="0" w:color="auto"/>
              <w:bottom w:val="single" w:sz="6" w:space="0" w:color="auto"/>
              <w:right w:val="single" w:sz="6" w:space="0" w:color="auto"/>
            </w:tcBorders>
            <w:vAlign w:val="center"/>
          </w:tcPr>
          <w:p w:rsidR="000A56AD" w:rsidRPr="00721AB8" w:rsidRDefault="000A56AD" w:rsidP="006F6C90">
            <w:pPr>
              <w:pStyle w:val="Style37"/>
              <w:widowControl/>
              <w:spacing w:line="240" w:lineRule="auto"/>
              <w:jc w:val="center"/>
              <w:rPr>
                <w:rStyle w:val="FontStyle90"/>
              </w:rPr>
            </w:pPr>
            <w:r w:rsidRPr="00721AB8">
              <w:rPr>
                <w:rStyle w:val="FontStyle90"/>
              </w:rPr>
              <w:t>Утверждено на 202</w:t>
            </w:r>
            <w:r w:rsidR="006F6C90">
              <w:rPr>
                <w:rStyle w:val="FontStyle90"/>
              </w:rPr>
              <w:t>5</w:t>
            </w:r>
            <w:r w:rsidRPr="00721AB8">
              <w:rPr>
                <w:rStyle w:val="FontStyle90"/>
              </w:rPr>
              <w:t xml:space="preserve"> год</w:t>
            </w:r>
          </w:p>
        </w:tc>
        <w:tc>
          <w:tcPr>
            <w:tcW w:w="1415" w:type="dxa"/>
            <w:tcBorders>
              <w:top w:val="single" w:sz="6" w:space="0" w:color="auto"/>
              <w:left w:val="single" w:sz="6" w:space="0" w:color="auto"/>
              <w:bottom w:val="single" w:sz="6" w:space="0" w:color="auto"/>
              <w:right w:val="single" w:sz="6" w:space="0" w:color="auto"/>
            </w:tcBorders>
            <w:vAlign w:val="center"/>
          </w:tcPr>
          <w:p w:rsidR="000A56AD" w:rsidRPr="00721AB8" w:rsidRDefault="000A56AD" w:rsidP="006F6C90">
            <w:pPr>
              <w:pStyle w:val="Style37"/>
              <w:widowControl/>
              <w:spacing w:line="240" w:lineRule="auto"/>
              <w:jc w:val="center"/>
              <w:rPr>
                <w:rStyle w:val="FontStyle90"/>
              </w:rPr>
            </w:pPr>
            <w:r w:rsidRPr="00721AB8">
              <w:rPr>
                <w:rStyle w:val="FontStyle90"/>
              </w:rPr>
              <w:t>Уточнено на 202</w:t>
            </w:r>
            <w:r w:rsidR="006F6C90">
              <w:rPr>
                <w:rStyle w:val="FontStyle90"/>
              </w:rPr>
              <w:t>5</w:t>
            </w:r>
            <w:r w:rsidRPr="00721AB8">
              <w:rPr>
                <w:rStyle w:val="FontStyle90"/>
              </w:rPr>
              <w:t xml:space="preserve"> год</w:t>
            </w:r>
          </w:p>
        </w:tc>
        <w:tc>
          <w:tcPr>
            <w:tcW w:w="1415" w:type="dxa"/>
            <w:tcBorders>
              <w:top w:val="single" w:sz="6" w:space="0" w:color="auto"/>
              <w:left w:val="single" w:sz="6" w:space="0" w:color="auto"/>
              <w:bottom w:val="single" w:sz="6" w:space="0" w:color="auto"/>
              <w:right w:val="single" w:sz="6" w:space="0" w:color="auto"/>
            </w:tcBorders>
            <w:vAlign w:val="center"/>
          </w:tcPr>
          <w:p w:rsidR="000A56AD" w:rsidRPr="00721AB8" w:rsidRDefault="000A56AD" w:rsidP="006F6C90">
            <w:pPr>
              <w:pStyle w:val="Style37"/>
              <w:widowControl/>
              <w:spacing w:line="240" w:lineRule="auto"/>
              <w:jc w:val="center"/>
              <w:rPr>
                <w:rStyle w:val="FontStyle90"/>
              </w:rPr>
            </w:pPr>
            <w:r w:rsidRPr="00721AB8">
              <w:rPr>
                <w:rStyle w:val="FontStyle90"/>
              </w:rPr>
              <w:t>Исполнено за 1 квартал 202</w:t>
            </w:r>
            <w:r w:rsidR="006F6C90">
              <w:rPr>
                <w:rStyle w:val="FontStyle90"/>
              </w:rPr>
              <w:t>5</w:t>
            </w:r>
            <w:bookmarkStart w:id="0" w:name="_GoBack"/>
            <w:bookmarkEnd w:id="0"/>
            <w:r w:rsidRPr="00721AB8">
              <w:rPr>
                <w:rStyle w:val="FontStyle90"/>
              </w:rPr>
              <w:t xml:space="preserve"> г</w:t>
            </w:r>
            <w:r w:rsidR="002B6D36" w:rsidRPr="00721AB8">
              <w:rPr>
                <w:rStyle w:val="FontStyle90"/>
              </w:rPr>
              <w:t>.</w:t>
            </w:r>
          </w:p>
        </w:tc>
        <w:tc>
          <w:tcPr>
            <w:tcW w:w="850" w:type="dxa"/>
            <w:tcBorders>
              <w:top w:val="single" w:sz="6" w:space="0" w:color="auto"/>
              <w:left w:val="single" w:sz="6" w:space="0" w:color="auto"/>
              <w:bottom w:val="single" w:sz="6" w:space="0" w:color="auto"/>
              <w:right w:val="single" w:sz="6" w:space="0" w:color="auto"/>
            </w:tcBorders>
            <w:vAlign w:val="center"/>
          </w:tcPr>
          <w:p w:rsidR="000A56AD" w:rsidRPr="00721AB8" w:rsidRDefault="000A56AD" w:rsidP="006F6C90">
            <w:pPr>
              <w:pStyle w:val="Style37"/>
              <w:widowControl/>
              <w:spacing w:line="240" w:lineRule="auto"/>
              <w:ind w:right="244"/>
              <w:jc w:val="center"/>
              <w:rPr>
                <w:rStyle w:val="FontStyle90"/>
              </w:rPr>
            </w:pPr>
            <w:r w:rsidRPr="00721AB8">
              <w:rPr>
                <w:rStyle w:val="FontStyle90"/>
              </w:rPr>
              <w:t>%</w:t>
            </w:r>
          </w:p>
          <w:p w:rsidR="000A56AD" w:rsidRPr="00721AB8" w:rsidRDefault="000A56AD" w:rsidP="006F6C90">
            <w:pPr>
              <w:pStyle w:val="Style37"/>
              <w:widowControl/>
              <w:spacing w:line="240" w:lineRule="auto"/>
              <w:jc w:val="center"/>
              <w:rPr>
                <w:rStyle w:val="FontStyle90"/>
              </w:rPr>
            </w:pPr>
            <w:r w:rsidRPr="00721AB8">
              <w:rPr>
                <w:rStyle w:val="FontStyle90"/>
              </w:rPr>
              <w:t>испо</w:t>
            </w:r>
            <w:r w:rsidRPr="00721AB8">
              <w:rPr>
                <w:rStyle w:val="FontStyle90"/>
              </w:rPr>
              <w:t>л</w:t>
            </w:r>
            <w:r w:rsidRPr="00721AB8">
              <w:rPr>
                <w:rStyle w:val="FontStyle90"/>
              </w:rPr>
              <w:t>нения</w:t>
            </w:r>
          </w:p>
        </w:tc>
        <w:tc>
          <w:tcPr>
            <w:tcW w:w="850" w:type="dxa"/>
            <w:tcBorders>
              <w:top w:val="single" w:sz="6" w:space="0" w:color="auto"/>
              <w:left w:val="single" w:sz="6" w:space="0" w:color="auto"/>
              <w:bottom w:val="single" w:sz="6" w:space="0" w:color="auto"/>
              <w:right w:val="single" w:sz="6" w:space="0" w:color="auto"/>
            </w:tcBorders>
          </w:tcPr>
          <w:p w:rsidR="000A56AD" w:rsidRPr="00721AB8" w:rsidRDefault="000A56AD" w:rsidP="006F6C90">
            <w:pPr>
              <w:pStyle w:val="Style37"/>
              <w:widowControl/>
              <w:spacing w:line="240" w:lineRule="auto"/>
              <w:ind w:right="-39"/>
              <w:jc w:val="center"/>
              <w:rPr>
                <w:rStyle w:val="FontStyle90"/>
              </w:rPr>
            </w:pPr>
            <w:r w:rsidRPr="00721AB8">
              <w:rPr>
                <w:rStyle w:val="FontStyle90"/>
              </w:rPr>
              <w:t>% и</w:t>
            </w:r>
            <w:r w:rsidRPr="00721AB8">
              <w:rPr>
                <w:rStyle w:val="FontStyle90"/>
              </w:rPr>
              <w:t>с</w:t>
            </w:r>
            <w:r w:rsidRPr="00721AB8">
              <w:rPr>
                <w:rStyle w:val="FontStyle90"/>
              </w:rPr>
              <w:t>полн</w:t>
            </w:r>
            <w:r w:rsidRPr="00721AB8">
              <w:rPr>
                <w:rStyle w:val="FontStyle90"/>
              </w:rPr>
              <w:t>е</w:t>
            </w:r>
            <w:r w:rsidRPr="00721AB8">
              <w:rPr>
                <w:rStyle w:val="FontStyle90"/>
              </w:rPr>
              <w:t>ния от общей суммы расх</w:t>
            </w:r>
            <w:r w:rsidRPr="00721AB8">
              <w:rPr>
                <w:rStyle w:val="FontStyle90"/>
              </w:rPr>
              <w:t>о</w:t>
            </w:r>
            <w:r w:rsidRPr="00721AB8">
              <w:rPr>
                <w:rStyle w:val="FontStyle90"/>
              </w:rPr>
              <w:t>дов</w:t>
            </w:r>
          </w:p>
        </w:tc>
      </w:tr>
      <w:tr w:rsidR="006F6C90" w:rsidRPr="00721AB8" w:rsidTr="006F6C90">
        <w:trPr>
          <w:trHeight w:val="240"/>
        </w:trPr>
        <w:tc>
          <w:tcPr>
            <w:tcW w:w="3115" w:type="dxa"/>
            <w:tcBorders>
              <w:top w:val="single" w:sz="4"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Общегосударственные вопросы</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21 352 882,66</w:t>
            </w:r>
          </w:p>
        </w:tc>
        <w:tc>
          <w:tcPr>
            <w:tcW w:w="1416" w:type="dxa"/>
            <w:tcBorders>
              <w:top w:val="single" w:sz="6" w:space="0" w:color="auto"/>
              <w:left w:val="single" w:sz="6" w:space="0" w:color="auto"/>
              <w:bottom w:val="single" w:sz="6" w:space="0" w:color="auto"/>
              <w:right w:val="single" w:sz="6" w:space="0" w:color="auto"/>
            </w:tcBorders>
          </w:tcPr>
          <w:p w:rsidR="006F6C90" w:rsidRPr="00E3799B" w:rsidRDefault="006F6C90" w:rsidP="006F6C90">
            <w:pPr>
              <w:jc w:val="center"/>
              <w:rPr>
                <w:bCs/>
                <w:color w:val="000000"/>
              </w:rPr>
            </w:pPr>
            <w:r>
              <w:rPr>
                <w:bCs/>
                <w:color w:val="000000"/>
              </w:rPr>
              <w:t>119 217 778,75</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124 973 368,74</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28 277 604,29</w:t>
            </w:r>
          </w:p>
        </w:tc>
        <w:tc>
          <w:tcPr>
            <w:tcW w:w="850" w:type="dxa"/>
            <w:tcBorders>
              <w:top w:val="single" w:sz="6" w:space="0" w:color="auto"/>
              <w:left w:val="single" w:sz="6" w:space="0" w:color="auto"/>
              <w:bottom w:val="single" w:sz="6" w:space="0" w:color="auto"/>
              <w:right w:val="single" w:sz="6" w:space="0" w:color="auto"/>
            </w:tcBorders>
          </w:tcPr>
          <w:p w:rsidR="006F6C90" w:rsidRPr="00020669" w:rsidRDefault="001C6D61" w:rsidP="006F6C90">
            <w:pPr>
              <w:jc w:val="center"/>
              <w:rPr>
                <w:bCs/>
                <w:color w:val="000000"/>
              </w:rPr>
            </w:pPr>
            <w:r>
              <w:rPr>
                <w:bCs/>
                <w:color w:val="000000"/>
              </w:rPr>
              <w:t>22,6</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6F6C90">
            <w:pPr>
              <w:pStyle w:val="Style30"/>
              <w:widowControl/>
              <w:spacing w:line="240" w:lineRule="auto"/>
              <w:jc w:val="center"/>
              <w:rPr>
                <w:rStyle w:val="FontStyle91"/>
                <w:sz w:val="20"/>
                <w:szCs w:val="20"/>
              </w:rPr>
            </w:pPr>
            <w:r>
              <w:rPr>
                <w:rStyle w:val="FontStyle91"/>
                <w:sz w:val="20"/>
                <w:szCs w:val="20"/>
              </w:rPr>
              <w:t>21,9</w:t>
            </w:r>
          </w:p>
        </w:tc>
      </w:tr>
      <w:tr w:rsidR="006F6C90" w:rsidRPr="00721AB8" w:rsidTr="006F6C90">
        <w:trPr>
          <w:trHeight w:val="240"/>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color w:val="000000"/>
                <w:spacing w:val="-1"/>
              </w:rPr>
              <w:t>Национальная оборона</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70 186,24</w:t>
            </w:r>
          </w:p>
        </w:tc>
        <w:tc>
          <w:tcPr>
            <w:tcW w:w="1416" w:type="dxa"/>
            <w:tcBorders>
              <w:top w:val="single" w:sz="6" w:space="0" w:color="auto"/>
              <w:left w:val="single" w:sz="6" w:space="0" w:color="auto"/>
              <w:bottom w:val="single" w:sz="6" w:space="0" w:color="auto"/>
              <w:right w:val="single" w:sz="6" w:space="0" w:color="auto"/>
            </w:tcBorders>
          </w:tcPr>
          <w:p w:rsidR="006F6C90" w:rsidRPr="00E3799B" w:rsidRDefault="006F6C90" w:rsidP="006F6C90">
            <w:pPr>
              <w:jc w:val="center"/>
              <w:rPr>
                <w:bCs/>
                <w:color w:val="000000"/>
              </w:rPr>
            </w:pPr>
            <w:r>
              <w:rPr>
                <w:bCs/>
                <w:color w:val="000000"/>
              </w:rPr>
              <w:t>679 800,00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679 800,00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87 541,31</w:t>
            </w:r>
          </w:p>
        </w:tc>
        <w:tc>
          <w:tcPr>
            <w:tcW w:w="850" w:type="dxa"/>
            <w:tcBorders>
              <w:top w:val="single" w:sz="6" w:space="0" w:color="auto"/>
              <w:left w:val="single" w:sz="6" w:space="0" w:color="auto"/>
              <w:bottom w:val="single" w:sz="6" w:space="0" w:color="auto"/>
              <w:right w:val="single" w:sz="6" w:space="0" w:color="auto"/>
            </w:tcBorders>
          </w:tcPr>
          <w:p w:rsidR="006F6C90" w:rsidRPr="00020669" w:rsidRDefault="001C6D61" w:rsidP="006F6C90">
            <w:pPr>
              <w:jc w:val="center"/>
              <w:rPr>
                <w:bCs/>
                <w:color w:val="000000"/>
              </w:rPr>
            </w:pPr>
            <w:r>
              <w:rPr>
                <w:bCs/>
                <w:color w:val="000000"/>
              </w:rPr>
              <w:t>12,9</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6F6C90">
            <w:pPr>
              <w:pStyle w:val="Style30"/>
              <w:widowControl/>
              <w:spacing w:line="240" w:lineRule="auto"/>
              <w:jc w:val="center"/>
              <w:rPr>
                <w:rStyle w:val="FontStyle91"/>
                <w:sz w:val="20"/>
                <w:szCs w:val="20"/>
              </w:rPr>
            </w:pPr>
            <w:r>
              <w:rPr>
                <w:rStyle w:val="FontStyle91"/>
                <w:sz w:val="20"/>
                <w:szCs w:val="20"/>
              </w:rPr>
              <w:t>0,1</w:t>
            </w:r>
          </w:p>
        </w:tc>
      </w:tr>
      <w:tr w:rsidR="006F6C90" w:rsidRPr="00721AB8" w:rsidTr="006F6C90">
        <w:trPr>
          <w:trHeight w:val="465"/>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Национальная безопасность и пр</w:t>
            </w:r>
            <w:r w:rsidRPr="00721AB8">
              <w:rPr>
                <w:rStyle w:val="FontStyle90"/>
                <w:b w:val="0"/>
                <w:bCs w:val="0"/>
                <w:sz w:val="20"/>
                <w:szCs w:val="20"/>
              </w:rPr>
              <w:t>а</w:t>
            </w:r>
            <w:r w:rsidRPr="00721AB8">
              <w:rPr>
                <w:rStyle w:val="FontStyle90"/>
                <w:b w:val="0"/>
                <w:bCs w:val="0"/>
                <w:sz w:val="20"/>
                <w:szCs w:val="20"/>
              </w:rPr>
              <w:t>воохранительная деятельность</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549 325,65</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E3799B" w:rsidRDefault="006F6C90" w:rsidP="006F6C90">
            <w:pPr>
              <w:jc w:val="center"/>
              <w:rPr>
                <w:bCs/>
                <w:color w:val="000000"/>
              </w:rPr>
            </w:pPr>
            <w:r>
              <w:rPr>
                <w:bCs/>
                <w:color w:val="000000"/>
              </w:rPr>
              <w:t>2 590 740,00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3 808 816,00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505 270,17</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13,3</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6F6C90">
            <w:pPr>
              <w:pStyle w:val="Style30"/>
              <w:widowControl/>
              <w:spacing w:line="240" w:lineRule="auto"/>
              <w:jc w:val="center"/>
              <w:rPr>
                <w:rStyle w:val="FontStyle91"/>
                <w:sz w:val="20"/>
                <w:szCs w:val="20"/>
              </w:rPr>
            </w:pPr>
            <w:r>
              <w:rPr>
                <w:rStyle w:val="FontStyle91"/>
                <w:sz w:val="20"/>
                <w:szCs w:val="20"/>
              </w:rPr>
              <w:t>0,4</w:t>
            </w:r>
          </w:p>
        </w:tc>
      </w:tr>
      <w:tr w:rsidR="006F6C90" w:rsidRPr="00721AB8" w:rsidTr="006F6C90">
        <w:trPr>
          <w:trHeight w:val="240"/>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Национальная экономика</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6 929 236,78</w:t>
            </w:r>
          </w:p>
        </w:tc>
        <w:tc>
          <w:tcPr>
            <w:tcW w:w="1416" w:type="dxa"/>
            <w:tcBorders>
              <w:top w:val="single" w:sz="6" w:space="0" w:color="auto"/>
              <w:left w:val="single" w:sz="6" w:space="0" w:color="auto"/>
              <w:bottom w:val="single" w:sz="6" w:space="0" w:color="auto"/>
              <w:right w:val="single" w:sz="6" w:space="0" w:color="auto"/>
            </w:tcBorders>
          </w:tcPr>
          <w:p w:rsidR="006F6C90" w:rsidRPr="00E3799B" w:rsidRDefault="006F6C90" w:rsidP="006F6C90">
            <w:pPr>
              <w:jc w:val="center"/>
              <w:rPr>
                <w:bCs/>
                <w:color w:val="000000"/>
              </w:rPr>
            </w:pPr>
            <w:r>
              <w:rPr>
                <w:bCs/>
                <w:color w:val="000000"/>
              </w:rPr>
              <w:t>38 883 092,33</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88 846 072,37</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8 813 109,39</w:t>
            </w:r>
          </w:p>
        </w:tc>
        <w:tc>
          <w:tcPr>
            <w:tcW w:w="850" w:type="dxa"/>
            <w:tcBorders>
              <w:top w:val="single" w:sz="6" w:space="0" w:color="auto"/>
              <w:left w:val="single" w:sz="6" w:space="0" w:color="auto"/>
              <w:bottom w:val="single" w:sz="6" w:space="0" w:color="auto"/>
              <w:right w:val="single" w:sz="6" w:space="0" w:color="auto"/>
            </w:tcBorders>
          </w:tcPr>
          <w:p w:rsidR="006F6C90" w:rsidRPr="00020669" w:rsidRDefault="001C6D61" w:rsidP="006F6C90">
            <w:pPr>
              <w:jc w:val="center"/>
              <w:rPr>
                <w:bCs/>
                <w:color w:val="000000"/>
              </w:rPr>
            </w:pPr>
            <w:r>
              <w:rPr>
                <w:bCs/>
                <w:color w:val="000000"/>
              </w:rPr>
              <w:t>9,9</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6F6C90">
            <w:pPr>
              <w:pStyle w:val="Style30"/>
              <w:widowControl/>
              <w:spacing w:line="240" w:lineRule="auto"/>
              <w:jc w:val="center"/>
              <w:rPr>
                <w:rStyle w:val="FontStyle91"/>
                <w:sz w:val="20"/>
                <w:szCs w:val="20"/>
              </w:rPr>
            </w:pPr>
            <w:r>
              <w:rPr>
                <w:rStyle w:val="FontStyle91"/>
                <w:sz w:val="20"/>
                <w:szCs w:val="20"/>
              </w:rPr>
              <w:t>6,8</w:t>
            </w:r>
          </w:p>
        </w:tc>
      </w:tr>
      <w:tr w:rsidR="006F6C90" w:rsidRPr="00721AB8" w:rsidTr="00A24CA8">
        <w:trPr>
          <w:trHeight w:val="465"/>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Жилищно-коммунальное хозяйс</w:t>
            </w:r>
            <w:r w:rsidRPr="00721AB8">
              <w:rPr>
                <w:rStyle w:val="FontStyle90"/>
                <w:b w:val="0"/>
                <w:bCs w:val="0"/>
                <w:sz w:val="20"/>
                <w:szCs w:val="20"/>
              </w:rPr>
              <w:t>т</w:t>
            </w:r>
            <w:r w:rsidRPr="00721AB8">
              <w:rPr>
                <w:rStyle w:val="FontStyle90"/>
                <w:b w:val="0"/>
                <w:bCs w:val="0"/>
                <w:sz w:val="20"/>
                <w:szCs w:val="20"/>
              </w:rPr>
              <w:t>во</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7 043 942,40</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E3799B" w:rsidRDefault="006F6C90" w:rsidP="006F6C90">
            <w:pPr>
              <w:jc w:val="center"/>
              <w:rPr>
                <w:bCs/>
                <w:color w:val="000000"/>
              </w:rPr>
            </w:pPr>
            <w:r>
              <w:rPr>
                <w:bCs/>
                <w:color w:val="000000"/>
              </w:rPr>
              <w:t>69 386 416,92</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90 740 659,98</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3 087 596,90</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A24CA8">
            <w:pPr>
              <w:jc w:val="center"/>
              <w:rPr>
                <w:bCs/>
                <w:color w:val="000000"/>
              </w:rPr>
            </w:pPr>
            <w:r>
              <w:rPr>
                <w:bCs/>
                <w:color w:val="000000"/>
              </w:rPr>
              <w:t>3,4</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6F6C90">
            <w:pPr>
              <w:pStyle w:val="Style30"/>
              <w:widowControl/>
              <w:spacing w:line="240" w:lineRule="auto"/>
              <w:jc w:val="center"/>
              <w:rPr>
                <w:rStyle w:val="FontStyle91"/>
                <w:sz w:val="20"/>
                <w:szCs w:val="20"/>
              </w:rPr>
            </w:pPr>
            <w:r>
              <w:rPr>
                <w:rStyle w:val="FontStyle91"/>
                <w:sz w:val="20"/>
                <w:szCs w:val="20"/>
              </w:rPr>
              <w:t>2,4</w:t>
            </w:r>
          </w:p>
        </w:tc>
      </w:tr>
      <w:tr w:rsidR="006F6C90" w:rsidRPr="00721AB8" w:rsidTr="006F6C90">
        <w:trPr>
          <w:trHeight w:val="240"/>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Охрана окружающей среды</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0,00</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E3799B" w:rsidRDefault="006F6C90" w:rsidP="006F6C90">
            <w:pPr>
              <w:jc w:val="center"/>
              <w:rPr>
                <w:bCs/>
                <w:color w:val="000000"/>
              </w:rPr>
            </w:pPr>
            <w:r>
              <w:rPr>
                <w:bCs/>
                <w:color w:val="000000"/>
              </w:rPr>
              <w:t>242 610,00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242 610,00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Pr>
                <w:bCs/>
                <w:color w:val="000000"/>
              </w:rPr>
              <w:t>0,00</w:t>
            </w:r>
          </w:p>
        </w:tc>
        <w:tc>
          <w:tcPr>
            <w:tcW w:w="850" w:type="dxa"/>
            <w:tcBorders>
              <w:top w:val="single" w:sz="6" w:space="0" w:color="auto"/>
              <w:left w:val="single" w:sz="6" w:space="0" w:color="auto"/>
              <w:bottom w:val="single" w:sz="6" w:space="0" w:color="auto"/>
              <w:right w:val="single" w:sz="6" w:space="0" w:color="auto"/>
            </w:tcBorders>
          </w:tcPr>
          <w:p w:rsidR="006F6C90" w:rsidRPr="00020669" w:rsidRDefault="006F6C90" w:rsidP="006F6C90">
            <w:pPr>
              <w:jc w:val="center"/>
              <w:rPr>
                <w:bCs/>
                <w:color w:val="000000"/>
              </w:rPr>
            </w:pPr>
            <w:r>
              <w:rPr>
                <w:bCs/>
                <w:color w:val="000000"/>
              </w:rPr>
              <w:t>0,0</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6F6C90" w:rsidP="006F6C90">
            <w:pPr>
              <w:pStyle w:val="Style30"/>
              <w:widowControl/>
              <w:spacing w:line="240" w:lineRule="auto"/>
              <w:jc w:val="center"/>
              <w:rPr>
                <w:rStyle w:val="FontStyle91"/>
                <w:sz w:val="20"/>
                <w:szCs w:val="20"/>
              </w:rPr>
            </w:pPr>
            <w:r>
              <w:rPr>
                <w:rStyle w:val="FontStyle91"/>
                <w:sz w:val="20"/>
                <w:szCs w:val="20"/>
              </w:rPr>
              <w:t>0,0</w:t>
            </w:r>
          </w:p>
        </w:tc>
      </w:tr>
      <w:tr w:rsidR="006F6C90" w:rsidRPr="00721AB8" w:rsidTr="006F6C90">
        <w:trPr>
          <w:trHeight w:val="240"/>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Образование</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61 660 136,71</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E3799B" w:rsidRDefault="001C6D61" w:rsidP="006F6C90">
            <w:pPr>
              <w:jc w:val="center"/>
              <w:rPr>
                <w:bCs/>
                <w:color w:val="000000"/>
              </w:rPr>
            </w:pPr>
            <w:r>
              <w:rPr>
                <w:bCs/>
                <w:color w:val="000000"/>
              </w:rPr>
              <w:t>368 951 083,24</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391 990 648,45</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75 030 751,46</w:t>
            </w:r>
          </w:p>
        </w:tc>
        <w:tc>
          <w:tcPr>
            <w:tcW w:w="850" w:type="dxa"/>
            <w:tcBorders>
              <w:top w:val="single" w:sz="6" w:space="0" w:color="auto"/>
              <w:left w:val="single" w:sz="6" w:space="0" w:color="auto"/>
              <w:bottom w:val="single" w:sz="6" w:space="0" w:color="auto"/>
              <w:right w:val="single" w:sz="6" w:space="0" w:color="auto"/>
            </w:tcBorders>
          </w:tcPr>
          <w:p w:rsidR="006F6C90" w:rsidRPr="00020669" w:rsidRDefault="001C6D61" w:rsidP="006F6C90">
            <w:pPr>
              <w:jc w:val="center"/>
              <w:rPr>
                <w:bCs/>
                <w:color w:val="000000"/>
              </w:rPr>
            </w:pPr>
            <w:r>
              <w:rPr>
                <w:bCs/>
                <w:color w:val="000000"/>
              </w:rPr>
              <w:t>19,1</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6F6C90">
            <w:pPr>
              <w:pStyle w:val="Style30"/>
              <w:widowControl/>
              <w:spacing w:line="240" w:lineRule="auto"/>
              <w:jc w:val="center"/>
              <w:rPr>
                <w:rStyle w:val="FontStyle91"/>
                <w:sz w:val="20"/>
                <w:szCs w:val="20"/>
              </w:rPr>
            </w:pPr>
            <w:r>
              <w:rPr>
                <w:rStyle w:val="FontStyle91"/>
                <w:sz w:val="20"/>
                <w:szCs w:val="20"/>
              </w:rPr>
              <w:t>58,1</w:t>
            </w:r>
          </w:p>
        </w:tc>
      </w:tr>
      <w:tr w:rsidR="006F6C90" w:rsidRPr="00721AB8" w:rsidTr="006F6C90">
        <w:trPr>
          <w:trHeight w:val="240"/>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Культура, кинематография</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9 742 754,19</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E3799B" w:rsidRDefault="001C6D61" w:rsidP="006F6C90">
            <w:pPr>
              <w:jc w:val="center"/>
              <w:rPr>
                <w:bCs/>
                <w:color w:val="000000"/>
              </w:rPr>
            </w:pPr>
            <w:r>
              <w:rPr>
                <w:bCs/>
                <w:color w:val="000000"/>
              </w:rPr>
              <w:t>55 241 399,49</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58 286 512,87</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11 865 020,28</w:t>
            </w:r>
          </w:p>
        </w:tc>
        <w:tc>
          <w:tcPr>
            <w:tcW w:w="850" w:type="dxa"/>
            <w:tcBorders>
              <w:top w:val="single" w:sz="6" w:space="0" w:color="auto"/>
              <w:left w:val="single" w:sz="6" w:space="0" w:color="auto"/>
              <w:bottom w:val="single" w:sz="6" w:space="0" w:color="auto"/>
              <w:right w:val="single" w:sz="6" w:space="0" w:color="auto"/>
            </w:tcBorders>
          </w:tcPr>
          <w:p w:rsidR="006F6C90" w:rsidRPr="00020669" w:rsidRDefault="001C6D61" w:rsidP="006F6C90">
            <w:pPr>
              <w:jc w:val="center"/>
              <w:rPr>
                <w:bCs/>
                <w:color w:val="000000"/>
              </w:rPr>
            </w:pPr>
            <w:r>
              <w:rPr>
                <w:bCs/>
                <w:color w:val="000000"/>
              </w:rPr>
              <w:t>20,4</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6F6C90">
            <w:pPr>
              <w:pStyle w:val="Style30"/>
              <w:widowControl/>
              <w:spacing w:line="240" w:lineRule="auto"/>
              <w:jc w:val="center"/>
              <w:rPr>
                <w:rStyle w:val="FontStyle91"/>
                <w:sz w:val="20"/>
                <w:szCs w:val="20"/>
              </w:rPr>
            </w:pPr>
            <w:r>
              <w:rPr>
                <w:rStyle w:val="FontStyle91"/>
                <w:sz w:val="20"/>
                <w:szCs w:val="20"/>
              </w:rPr>
              <w:t>9,2</w:t>
            </w:r>
          </w:p>
        </w:tc>
      </w:tr>
      <w:tr w:rsidR="006F6C90" w:rsidRPr="00721AB8" w:rsidTr="006F6C90">
        <w:trPr>
          <w:trHeight w:val="240"/>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Социальная политика</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1 092 098,94</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E3799B" w:rsidRDefault="001C6D61" w:rsidP="001C6D61">
            <w:pPr>
              <w:jc w:val="center"/>
              <w:rPr>
                <w:bCs/>
                <w:color w:val="000000"/>
              </w:rPr>
            </w:pPr>
            <w:r>
              <w:rPr>
                <w:bCs/>
                <w:color w:val="000000"/>
              </w:rPr>
              <w:t>2 768 056,46</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3 966 261,31</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1 405 034,15</w:t>
            </w:r>
          </w:p>
        </w:tc>
        <w:tc>
          <w:tcPr>
            <w:tcW w:w="850" w:type="dxa"/>
            <w:tcBorders>
              <w:top w:val="single" w:sz="6" w:space="0" w:color="auto"/>
              <w:left w:val="single" w:sz="6" w:space="0" w:color="auto"/>
              <w:bottom w:val="single" w:sz="6" w:space="0" w:color="auto"/>
              <w:right w:val="single" w:sz="6" w:space="0" w:color="auto"/>
            </w:tcBorders>
          </w:tcPr>
          <w:p w:rsidR="006F6C90" w:rsidRPr="00020669" w:rsidRDefault="001C6D61" w:rsidP="006F6C90">
            <w:pPr>
              <w:jc w:val="center"/>
              <w:rPr>
                <w:bCs/>
                <w:color w:val="000000"/>
              </w:rPr>
            </w:pPr>
            <w:r>
              <w:rPr>
                <w:bCs/>
                <w:color w:val="000000"/>
              </w:rPr>
              <w:t>35,4</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A24CA8">
            <w:pPr>
              <w:pStyle w:val="Style30"/>
              <w:widowControl/>
              <w:spacing w:line="240" w:lineRule="auto"/>
              <w:jc w:val="center"/>
              <w:rPr>
                <w:rStyle w:val="FontStyle91"/>
                <w:sz w:val="20"/>
                <w:szCs w:val="20"/>
              </w:rPr>
            </w:pPr>
            <w:r>
              <w:rPr>
                <w:rStyle w:val="FontStyle91"/>
                <w:sz w:val="20"/>
                <w:szCs w:val="20"/>
              </w:rPr>
              <w:t>1,</w:t>
            </w:r>
            <w:r w:rsidR="00A24CA8">
              <w:rPr>
                <w:rStyle w:val="FontStyle91"/>
                <w:sz w:val="20"/>
                <w:szCs w:val="20"/>
              </w:rPr>
              <w:t>0</w:t>
            </w:r>
          </w:p>
        </w:tc>
      </w:tr>
      <w:tr w:rsidR="006F6C90" w:rsidRPr="00721AB8" w:rsidTr="006F6C90">
        <w:trPr>
          <w:trHeight w:val="240"/>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Физическая культура и спорт</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57 729,00</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E3799B" w:rsidRDefault="001C6D61" w:rsidP="006F6C90">
            <w:pPr>
              <w:jc w:val="center"/>
              <w:rPr>
                <w:bCs/>
                <w:color w:val="000000"/>
              </w:rPr>
            </w:pPr>
            <w:r>
              <w:rPr>
                <w:bCs/>
                <w:color w:val="000000"/>
              </w:rPr>
              <w:t>100 000,00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100 000,00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88 400,00</w:t>
            </w:r>
          </w:p>
        </w:tc>
        <w:tc>
          <w:tcPr>
            <w:tcW w:w="850" w:type="dxa"/>
            <w:tcBorders>
              <w:top w:val="single" w:sz="6" w:space="0" w:color="auto"/>
              <w:left w:val="single" w:sz="6" w:space="0" w:color="auto"/>
              <w:bottom w:val="single" w:sz="6" w:space="0" w:color="auto"/>
              <w:right w:val="single" w:sz="6" w:space="0" w:color="auto"/>
            </w:tcBorders>
          </w:tcPr>
          <w:p w:rsidR="006F6C90" w:rsidRPr="00020669" w:rsidRDefault="001C6D61" w:rsidP="006F6C90">
            <w:pPr>
              <w:jc w:val="center"/>
              <w:rPr>
                <w:bCs/>
                <w:color w:val="000000"/>
              </w:rPr>
            </w:pPr>
            <w:r>
              <w:rPr>
                <w:bCs/>
                <w:color w:val="000000"/>
              </w:rPr>
              <w:t>88,4</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6F6C90">
            <w:pPr>
              <w:pStyle w:val="Style30"/>
              <w:widowControl/>
              <w:spacing w:line="240" w:lineRule="auto"/>
              <w:jc w:val="center"/>
              <w:rPr>
                <w:rStyle w:val="FontStyle91"/>
                <w:sz w:val="20"/>
                <w:szCs w:val="20"/>
              </w:rPr>
            </w:pPr>
            <w:r>
              <w:rPr>
                <w:rStyle w:val="FontStyle91"/>
                <w:sz w:val="20"/>
                <w:szCs w:val="20"/>
              </w:rPr>
              <w:t>0,1</w:t>
            </w:r>
          </w:p>
        </w:tc>
      </w:tr>
      <w:tr w:rsidR="006F6C90" w:rsidRPr="00721AB8" w:rsidTr="006F6C90">
        <w:trPr>
          <w:trHeight w:val="240"/>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bCs w:val="0"/>
                <w:sz w:val="20"/>
                <w:szCs w:val="20"/>
              </w:rPr>
            </w:pPr>
            <w:r w:rsidRPr="00721AB8">
              <w:rPr>
                <w:rStyle w:val="FontStyle90"/>
                <w:b w:val="0"/>
                <w:bCs w:val="0"/>
                <w:sz w:val="20"/>
                <w:szCs w:val="20"/>
              </w:rPr>
              <w:t>Средства массовой информации</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0,00</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E3799B" w:rsidRDefault="001C6D61" w:rsidP="006F6C90">
            <w:pPr>
              <w:jc w:val="center"/>
              <w:rPr>
                <w:bCs/>
                <w:color w:val="000000"/>
              </w:rPr>
            </w:pPr>
            <w:r>
              <w:rPr>
                <w:bCs/>
                <w:color w:val="000000"/>
              </w:rPr>
              <w:t>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10 000,00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0,00</w:t>
            </w:r>
          </w:p>
        </w:tc>
        <w:tc>
          <w:tcPr>
            <w:tcW w:w="850" w:type="dxa"/>
            <w:tcBorders>
              <w:top w:val="single" w:sz="6" w:space="0" w:color="auto"/>
              <w:left w:val="single" w:sz="6" w:space="0" w:color="auto"/>
              <w:bottom w:val="single" w:sz="6" w:space="0" w:color="auto"/>
              <w:right w:val="single" w:sz="6" w:space="0" w:color="auto"/>
            </w:tcBorders>
          </w:tcPr>
          <w:p w:rsidR="006F6C90" w:rsidRPr="00020669" w:rsidRDefault="001C6D61" w:rsidP="006F6C90">
            <w:pPr>
              <w:jc w:val="center"/>
              <w:rPr>
                <w:bCs/>
                <w:color w:val="000000"/>
              </w:rPr>
            </w:pPr>
            <w:r>
              <w:rPr>
                <w:bCs/>
                <w:color w:val="000000"/>
              </w:rPr>
              <w:t>0,00</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1C6D61" w:rsidP="006F6C90">
            <w:pPr>
              <w:pStyle w:val="Style30"/>
              <w:widowControl/>
              <w:spacing w:line="240" w:lineRule="auto"/>
              <w:jc w:val="center"/>
              <w:rPr>
                <w:rStyle w:val="FontStyle91"/>
                <w:sz w:val="20"/>
                <w:szCs w:val="20"/>
              </w:rPr>
            </w:pPr>
            <w:r>
              <w:rPr>
                <w:rStyle w:val="FontStyle91"/>
                <w:sz w:val="20"/>
                <w:szCs w:val="20"/>
              </w:rPr>
              <w:t>0,0</w:t>
            </w:r>
          </w:p>
        </w:tc>
      </w:tr>
      <w:tr w:rsidR="006F6C90" w:rsidRPr="00721AB8" w:rsidTr="006F6C90">
        <w:trPr>
          <w:trHeight w:val="465"/>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Style w:val="FontStyle90"/>
                <w:b w:val="0"/>
                <w:sz w:val="20"/>
                <w:szCs w:val="20"/>
              </w:rPr>
            </w:pPr>
            <w:r w:rsidRPr="00721AB8">
              <w:rPr>
                <w:rStyle w:val="FontStyle90"/>
                <w:b w:val="0"/>
                <w:sz w:val="20"/>
                <w:szCs w:val="20"/>
              </w:rPr>
              <w:t>Обслуживание государственного и муниципального долга</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6F6C90" w:rsidP="006F6C90">
            <w:pPr>
              <w:jc w:val="center"/>
              <w:rPr>
                <w:bCs/>
                <w:color w:val="000000"/>
              </w:rPr>
            </w:pPr>
            <w:r w:rsidRPr="00020669">
              <w:rPr>
                <w:bCs/>
                <w:color w:val="000000"/>
              </w:rPr>
              <w:t>648 043,34</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E3799B" w:rsidRDefault="001C6D61" w:rsidP="006F6C90">
            <w:pPr>
              <w:jc w:val="center"/>
              <w:rPr>
                <w:bCs/>
                <w:color w:val="000000"/>
              </w:rPr>
            </w:pPr>
            <w:r>
              <w:rPr>
                <w:bCs/>
                <w:color w:val="000000"/>
              </w:rPr>
              <w:t>67 000,00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67 000,00</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6F6C90">
            <w:pPr>
              <w:jc w:val="center"/>
              <w:rPr>
                <w:bCs/>
                <w:color w:val="000000"/>
              </w:rPr>
            </w:pPr>
            <w:r>
              <w:rPr>
                <w:bCs/>
                <w:color w:val="000000"/>
              </w:rPr>
              <w:t>2 821,04</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020669" w:rsidRDefault="001C6D61" w:rsidP="00B46588">
            <w:pPr>
              <w:jc w:val="center"/>
              <w:rPr>
                <w:bCs/>
                <w:color w:val="000000"/>
              </w:rPr>
            </w:pPr>
            <w:r>
              <w:rPr>
                <w:bCs/>
                <w:color w:val="000000"/>
              </w:rPr>
              <w:t>4,2</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721AB8" w:rsidRDefault="00B46588" w:rsidP="006F6C90">
            <w:pPr>
              <w:pStyle w:val="Style30"/>
              <w:widowControl/>
              <w:spacing w:line="240" w:lineRule="auto"/>
              <w:jc w:val="center"/>
              <w:rPr>
                <w:rStyle w:val="FontStyle91"/>
                <w:sz w:val="20"/>
                <w:szCs w:val="20"/>
              </w:rPr>
            </w:pPr>
            <w:r>
              <w:rPr>
                <w:rStyle w:val="FontStyle91"/>
                <w:sz w:val="20"/>
                <w:szCs w:val="20"/>
              </w:rPr>
              <w:t>0,0</w:t>
            </w:r>
          </w:p>
        </w:tc>
      </w:tr>
      <w:tr w:rsidR="006F6C90" w:rsidRPr="00721AB8" w:rsidTr="006F6C90">
        <w:trPr>
          <w:trHeight w:val="240"/>
        </w:trPr>
        <w:tc>
          <w:tcPr>
            <w:tcW w:w="3115" w:type="dxa"/>
            <w:tcBorders>
              <w:top w:val="single" w:sz="6" w:space="0" w:color="auto"/>
              <w:left w:val="single" w:sz="6" w:space="0" w:color="auto"/>
              <w:bottom w:val="single" w:sz="6" w:space="0" w:color="auto"/>
              <w:right w:val="single" w:sz="6" w:space="0" w:color="auto"/>
            </w:tcBorders>
          </w:tcPr>
          <w:p w:rsidR="006F6C90" w:rsidRPr="00721AB8" w:rsidRDefault="006F6C90" w:rsidP="006F6C90">
            <w:pPr>
              <w:rPr>
                <w:rFonts w:ascii="Arial CYR" w:hAnsi="Arial CYR" w:cs="Arial CYR"/>
                <w:b/>
                <w:bCs/>
                <w:color w:val="000000"/>
              </w:rPr>
            </w:pPr>
            <w:r w:rsidRPr="00721AB8">
              <w:rPr>
                <w:rFonts w:ascii="Arial CYR" w:hAnsi="Arial CYR" w:cs="Arial CYR"/>
                <w:b/>
                <w:bCs/>
                <w:color w:val="000000"/>
              </w:rPr>
              <w:t>ИТОГО РАСХОДОВ</w:t>
            </w:r>
          </w:p>
        </w:tc>
        <w:tc>
          <w:tcPr>
            <w:tcW w:w="1415" w:type="dxa"/>
            <w:tcBorders>
              <w:top w:val="single" w:sz="6" w:space="0" w:color="auto"/>
              <w:left w:val="single" w:sz="6" w:space="0" w:color="auto"/>
              <w:bottom w:val="single" w:sz="6" w:space="0" w:color="auto"/>
              <w:right w:val="single" w:sz="6" w:space="0" w:color="auto"/>
            </w:tcBorders>
          </w:tcPr>
          <w:p w:rsidR="006F6C90" w:rsidRPr="000F3411" w:rsidRDefault="006F6C90" w:rsidP="006F6C90">
            <w:pPr>
              <w:jc w:val="center"/>
              <w:rPr>
                <w:b/>
                <w:bCs/>
                <w:color w:val="000000"/>
              </w:rPr>
            </w:pPr>
            <w:r w:rsidRPr="000F3411">
              <w:rPr>
                <w:b/>
                <w:bCs/>
                <w:color w:val="000000"/>
              </w:rPr>
              <w:t>109 146 335,91</w:t>
            </w:r>
          </w:p>
        </w:tc>
        <w:tc>
          <w:tcPr>
            <w:tcW w:w="1416" w:type="dxa"/>
            <w:tcBorders>
              <w:top w:val="single" w:sz="6" w:space="0" w:color="auto"/>
              <w:left w:val="single" w:sz="6" w:space="0" w:color="auto"/>
              <w:bottom w:val="single" w:sz="6" w:space="0" w:color="auto"/>
              <w:right w:val="single" w:sz="6" w:space="0" w:color="auto"/>
            </w:tcBorders>
            <w:vAlign w:val="center"/>
          </w:tcPr>
          <w:p w:rsidR="006F6C90" w:rsidRPr="000F3411" w:rsidRDefault="001C6D61" w:rsidP="006F6C90">
            <w:pPr>
              <w:jc w:val="center"/>
              <w:rPr>
                <w:b/>
                <w:bCs/>
                <w:color w:val="000000"/>
              </w:rPr>
            </w:pPr>
            <w:r>
              <w:rPr>
                <w:b/>
                <w:bCs/>
                <w:color w:val="000000"/>
              </w:rPr>
              <w:t>658 127 977,19</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F3411" w:rsidRDefault="00B46588" w:rsidP="006F6C90">
            <w:pPr>
              <w:jc w:val="center"/>
              <w:rPr>
                <w:b/>
                <w:bCs/>
                <w:color w:val="000000"/>
              </w:rPr>
            </w:pPr>
            <w:r>
              <w:rPr>
                <w:b/>
                <w:bCs/>
                <w:color w:val="000000"/>
              </w:rPr>
              <w:t>763 711 749,72</w:t>
            </w:r>
          </w:p>
        </w:tc>
        <w:tc>
          <w:tcPr>
            <w:tcW w:w="1415" w:type="dxa"/>
            <w:tcBorders>
              <w:top w:val="single" w:sz="6" w:space="0" w:color="auto"/>
              <w:left w:val="single" w:sz="6" w:space="0" w:color="auto"/>
              <w:bottom w:val="single" w:sz="6" w:space="0" w:color="auto"/>
              <w:right w:val="single" w:sz="6" w:space="0" w:color="auto"/>
            </w:tcBorders>
            <w:vAlign w:val="center"/>
          </w:tcPr>
          <w:p w:rsidR="006F6C90" w:rsidRPr="000F3411" w:rsidRDefault="00B46588" w:rsidP="006F6C90">
            <w:pPr>
              <w:jc w:val="center"/>
              <w:rPr>
                <w:b/>
                <w:bCs/>
                <w:color w:val="000000"/>
              </w:rPr>
            </w:pPr>
            <w:r>
              <w:rPr>
                <w:b/>
                <w:bCs/>
                <w:color w:val="000000"/>
              </w:rPr>
              <w:t>129 163 148,99</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0F3411" w:rsidRDefault="00B46588" w:rsidP="006F6C90">
            <w:pPr>
              <w:pStyle w:val="Style30"/>
              <w:widowControl/>
              <w:spacing w:line="240" w:lineRule="auto"/>
              <w:jc w:val="center"/>
              <w:rPr>
                <w:rStyle w:val="FontStyle91"/>
                <w:b/>
                <w:sz w:val="20"/>
                <w:szCs w:val="20"/>
              </w:rPr>
            </w:pPr>
            <w:r>
              <w:rPr>
                <w:rStyle w:val="FontStyle91"/>
                <w:b/>
                <w:sz w:val="20"/>
                <w:szCs w:val="20"/>
              </w:rPr>
              <w:t>16,9</w:t>
            </w:r>
          </w:p>
        </w:tc>
        <w:tc>
          <w:tcPr>
            <w:tcW w:w="850" w:type="dxa"/>
            <w:tcBorders>
              <w:top w:val="single" w:sz="6" w:space="0" w:color="auto"/>
              <w:left w:val="single" w:sz="6" w:space="0" w:color="auto"/>
              <w:bottom w:val="single" w:sz="6" w:space="0" w:color="auto"/>
              <w:right w:val="single" w:sz="6" w:space="0" w:color="auto"/>
            </w:tcBorders>
            <w:vAlign w:val="center"/>
          </w:tcPr>
          <w:p w:rsidR="006F6C90" w:rsidRPr="000F3411" w:rsidRDefault="00B46588" w:rsidP="006F6C90">
            <w:pPr>
              <w:pStyle w:val="Style30"/>
              <w:widowControl/>
              <w:spacing w:line="240" w:lineRule="auto"/>
              <w:jc w:val="center"/>
              <w:rPr>
                <w:rStyle w:val="FontStyle91"/>
                <w:b/>
                <w:sz w:val="20"/>
                <w:szCs w:val="20"/>
              </w:rPr>
            </w:pPr>
            <w:r>
              <w:rPr>
                <w:rStyle w:val="FontStyle91"/>
                <w:b/>
                <w:sz w:val="20"/>
                <w:szCs w:val="20"/>
              </w:rPr>
              <w:t>100,0</w:t>
            </w:r>
          </w:p>
        </w:tc>
      </w:tr>
    </w:tbl>
    <w:p w:rsidR="002330C7" w:rsidRDefault="00D04BDB" w:rsidP="00C05BD8">
      <w:pPr>
        <w:shd w:val="clear" w:color="auto" w:fill="FFFFFF"/>
        <w:ind w:right="5"/>
        <w:jc w:val="both"/>
        <w:rPr>
          <w:color w:val="000000"/>
          <w:spacing w:val="-1"/>
          <w:sz w:val="24"/>
          <w:szCs w:val="24"/>
        </w:rPr>
      </w:pPr>
      <w:r w:rsidRPr="00721AB8">
        <w:rPr>
          <w:color w:val="000000"/>
          <w:spacing w:val="-1"/>
          <w:sz w:val="24"/>
          <w:szCs w:val="24"/>
        </w:rPr>
        <w:tab/>
      </w:r>
    </w:p>
    <w:p w:rsidR="006F6C90" w:rsidRDefault="006F6C90" w:rsidP="00C05BD8">
      <w:pPr>
        <w:shd w:val="clear" w:color="auto" w:fill="FFFFFF"/>
        <w:ind w:right="5"/>
        <w:jc w:val="both"/>
        <w:rPr>
          <w:color w:val="000000"/>
          <w:spacing w:val="-1"/>
          <w:sz w:val="24"/>
          <w:szCs w:val="24"/>
        </w:rPr>
      </w:pPr>
    </w:p>
    <w:p w:rsidR="00D04BDB" w:rsidRPr="00721AB8" w:rsidRDefault="00D04BDB" w:rsidP="00C05BD8">
      <w:pPr>
        <w:shd w:val="clear" w:color="auto" w:fill="FFFFFF"/>
        <w:ind w:right="5"/>
        <w:jc w:val="both"/>
        <w:rPr>
          <w:sz w:val="24"/>
          <w:szCs w:val="24"/>
        </w:rPr>
      </w:pPr>
      <w:r w:rsidRPr="00721AB8">
        <w:rPr>
          <w:sz w:val="24"/>
          <w:szCs w:val="24"/>
        </w:rPr>
        <w:t>Наибольший удельный вес в структуре исполнения расходов бюджета занимают расходы по следующим отраслям:</w:t>
      </w:r>
    </w:p>
    <w:p w:rsidR="004925BC" w:rsidRDefault="00D04BDB" w:rsidP="00C05BD8">
      <w:pPr>
        <w:shd w:val="clear" w:color="auto" w:fill="FFFFFF"/>
        <w:ind w:right="5" w:firstLine="720"/>
        <w:jc w:val="both"/>
        <w:rPr>
          <w:sz w:val="24"/>
          <w:szCs w:val="24"/>
        </w:rPr>
      </w:pPr>
      <w:r w:rsidRPr="00721AB8">
        <w:rPr>
          <w:sz w:val="24"/>
          <w:szCs w:val="24"/>
        </w:rPr>
        <w:t xml:space="preserve">- </w:t>
      </w:r>
      <w:r w:rsidR="0071648E" w:rsidRPr="00721AB8">
        <w:rPr>
          <w:sz w:val="24"/>
          <w:szCs w:val="24"/>
        </w:rPr>
        <w:t>образование</w:t>
      </w:r>
      <w:r w:rsidRPr="00721AB8">
        <w:rPr>
          <w:sz w:val="24"/>
          <w:szCs w:val="24"/>
        </w:rPr>
        <w:t xml:space="preserve"> –</w:t>
      </w:r>
      <w:r w:rsidR="00A34581">
        <w:rPr>
          <w:sz w:val="24"/>
          <w:szCs w:val="24"/>
        </w:rPr>
        <w:t>5</w:t>
      </w:r>
      <w:r w:rsidR="004925BC">
        <w:rPr>
          <w:sz w:val="24"/>
          <w:szCs w:val="24"/>
        </w:rPr>
        <w:t xml:space="preserve">8,1 </w:t>
      </w:r>
      <w:r w:rsidRPr="00721AB8">
        <w:rPr>
          <w:sz w:val="24"/>
          <w:szCs w:val="24"/>
        </w:rPr>
        <w:t>%</w:t>
      </w:r>
      <w:r w:rsidR="00B61BB8" w:rsidRPr="00721AB8">
        <w:rPr>
          <w:sz w:val="24"/>
          <w:szCs w:val="24"/>
        </w:rPr>
        <w:t xml:space="preserve"> (</w:t>
      </w:r>
      <w:r w:rsidR="004925BC" w:rsidRPr="004925BC">
        <w:rPr>
          <w:bCs/>
          <w:color w:val="000000"/>
          <w:sz w:val="24"/>
          <w:szCs w:val="24"/>
        </w:rPr>
        <w:t>75 030 751,46</w:t>
      </w:r>
      <w:r w:rsidR="004925BC">
        <w:rPr>
          <w:bCs/>
          <w:color w:val="000000"/>
          <w:sz w:val="24"/>
          <w:szCs w:val="24"/>
        </w:rPr>
        <w:t xml:space="preserve"> </w:t>
      </w:r>
      <w:r w:rsidR="00B61BB8" w:rsidRPr="004925BC">
        <w:rPr>
          <w:sz w:val="24"/>
          <w:szCs w:val="24"/>
        </w:rPr>
        <w:t>руб</w:t>
      </w:r>
      <w:r w:rsidR="00B61BB8" w:rsidRPr="00721AB8">
        <w:rPr>
          <w:sz w:val="24"/>
          <w:szCs w:val="24"/>
        </w:rPr>
        <w:t>.)</w:t>
      </w:r>
      <w:r w:rsidRPr="00721AB8">
        <w:rPr>
          <w:sz w:val="24"/>
          <w:szCs w:val="24"/>
        </w:rPr>
        <w:t xml:space="preserve">; </w:t>
      </w:r>
    </w:p>
    <w:p w:rsidR="00E263B7" w:rsidRPr="00721AB8" w:rsidRDefault="00813D6E" w:rsidP="00C05BD8">
      <w:pPr>
        <w:shd w:val="clear" w:color="auto" w:fill="FFFFFF"/>
        <w:ind w:right="5" w:firstLine="720"/>
        <w:jc w:val="both"/>
        <w:rPr>
          <w:sz w:val="24"/>
          <w:szCs w:val="24"/>
        </w:rPr>
      </w:pPr>
      <w:r w:rsidRPr="00721AB8">
        <w:rPr>
          <w:sz w:val="24"/>
          <w:szCs w:val="24"/>
        </w:rPr>
        <w:t>-</w:t>
      </w:r>
      <w:r w:rsidR="0071648E" w:rsidRPr="00721AB8">
        <w:rPr>
          <w:sz w:val="24"/>
          <w:szCs w:val="24"/>
        </w:rPr>
        <w:t xml:space="preserve"> общегосударственные вопросы – </w:t>
      </w:r>
      <w:r w:rsidR="004925BC">
        <w:rPr>
          <w:sz w:val="24"/>
          <w:szCs w:val="24"/>
        </w:rPr>
        <w:t>21,9</w:t>
      </w:r>
      <w:r w:rsidR="0071648E" w:rsidRPr="00721AB8">
        <w:rPr>
          <w:sz w:val="24"/>
          <w:szCs w:val="24"/>
        </w:rPr>
        <w:t xml:space="preserve"> % (</w:t>
      </w:r>
      <w:r w:rsidR="004925BC">
        <w:rPr>
          <w:sz w:val="24"/>
          <w:szCs w:val="24"/>
        </w:rPr>
        <w:t>28 277 604,29</w:t>
      </w:r>
      <w:r w:rsidR="00A34581">
        <w:rPr>
          <w:bCs/>
          <w:color w:val="000000"/>
          <w:sz w:val="24"/>
          <w:szCs w:val="24"/>
        </w:rPr>
        <w:t xml:space="preserve"> </w:t>
      </w:r>
      <w:r w:rsidR="0071648E" w:rsidRPr="00A34581">
        <w:rPr>
          <w:sz w:val="24"/>
          <w:szCs w:val="24"/>
        </w:rPr>
        <w:t>руб</w:t>
      </w:r>
      <w:r w:rsidR="0071648E" w:rsidRPr="00721AB8">
        <w:rPr>
          <w:sz w:val="24"/>
          <w:szCs w:val="24"/>
        </w:rPr>
        <w:t>.)</w:t>
      </w:r>
      <w:r w:rsidR="00417F1E" w:rsidRPr="00721AB8">
        <w:rPr>
          <w:sz w:val="24"/>
          <w:szCs w:val="24"/>
        </w:rPr>
        <w:t>;</w:t>
      </w:r>
    </w:p>
    <w:p w:rsidR="0071648E" w:rsidRPr="00721AB8" w:rsidRDefault="00417F1E" w:rsidP="00C05BD8">
      <w:pPr>
        <w:shd w:val="clear" w:color="auto" w:fill="FFFFFF"/>
        <w:ind w:right="5" w:firstLine="720"/>
        <w:jc w:val="both"/>
        <w:rPr>
          <w:sz w:val="24"/>
          <w:szCs w:val="24"/>
        </w:rPr>
      </w:pPr>
      <w:r w:rsidRPr="00721AB8">
        <w:rPr>
          <w:sz w:val="24"/>
          <w:szCs w:val="24"/>
        </w:rPr>
        <w:t xml:space="preserve">- </w:t>
      </w:r>
      <w:r w:rsidR="0071648E" w:rsidRPr="00721AB8">
        <w:rPr>
          <w:sz w:val="24"/>
          <w:szCs w:val="24"/>
        </w:rPr>
        <w:t>культура, кинематография</w:t>
      </w:r>
      <w:r w:rsidRPr="00721AB8">
        <w:rPr>
          <w:sz w:val="24"/>
          <w:szCs w:val="24"/>
        </w:rPr>
        <w:t xml:space="preserve"> – </w:t>
      </w:r>
      <w:r w:rsidR="004925BC">
        <w:rPr>
          <w:sz w:val="24"/>
          <w:szCs w:val="24"/>
        </w:rPr>
        <w:t>9,2</w:t>
      </w:r>
      <w:r w:rsidRPr="00721AB8">
        <w:rPr>
          <w:sz w:val="24"/>
          <w:szCs w:val="24"/>
        </w:rPr>
        <w:t xml:space="preserve"> % (</w:t>
      </w:r>
      <w:r w:rsidR="004925BC">
        <w:rPr>
          <w:sz w:val="24"/>
          <w:szCs w:val="24"/>
        </w:rPr>
        <w:t>11 865 020,28</w:t>
      </w:r>
      <w:r w:rsidR="00A34581">
        <w:rPr>
          <w:bCs/>
          <w:color w:val="000000"/>
          <w:sz w:val="24"/>
          <w:szCs w:val="24"/>
        </w:rPr>
        <w:t xml:space="preserve"> </w:t>
      </w:r>
      <w:r w:rsidR="0071648E" w:rsidRPr="00A34581">
        <w:rPr>
          <w:sz w:val="24"/>
          <w:szCs w:val="24"/>
        </w:rPr>
        <w:t>руб</w:t>
      </w:r>
      <w:r w:rsidR="0071648E" w:rsidRPr="00721AB8">
        <w:rPr>
          <w:sz w:val="24"/>
          <w:szCs w:val="24"/>
        </w:rPr>
        <w:t>.).</w:t>
      </w:r>
    </w:p>
    <w:p w:rsidR="0090086A" w:rsidRPr="00721AB8" w:rsidRDefault="0090086A" w:rsidP="0090086A">
      <w:pPr>
        <w:shd w:val="clear" w:color="auto" w:fill="FFFFFF"/>
        <w:ind w:right="5"/>
        <w:jc w:val="both"/>
        <w:rPr>
          <w:sz w:val="24"/>
          <w:szCs w:val="24"/>
        </w:rPr>
      </w:pPr>
      <w:r w:rsidRPr="00721AB8">
        <w:rPr>
          <w:sz w:val="24"/>
          <w:szCs w:val="24"/>
        </w:rPr>
        <w:tab/>
        <w:t>В 1 квартале 202</w:t>
      </w:r>
      <w:r w:rsidR="004925BC">
        <w:rPr>
          <w:sz w:val="24"/>
          <w:szCs w:val="24"/>
        </w:rPr>
        <w:t>5</w:t>
      </w:r>
      <w:r w:rsidRPr="00721AB8">
        <w:rPr>
          <w:sz w:val="24"/>
          <w:szCs w:val="24"/>
        </w:rPr>
        <w:t xml:space="preserve"> года расходы местного бюджета </w:t>
      </w:r>
      <w:r w:rsidR="0071648E" w:rsidRPr="00721AB8">
        <w:rPr>
          <w:sz w:val="24"/>
          <w:szCs w:val="24"/>
        </w:rPr>
        <w:t>у</w:t>
      </w:r>
      <w:r w:rsidR="000F3411">
        <w:rPr>
          <w:sz w:val="24"/>
          <w:szCs w:val="24"/>
        </w:rPr>
        <w:t xml:space="preserve">величились </w:t>
      </w:r>
      <w:r w:rsidR="0071648E" w:rsidRPr="00721AB8">
        <w:rPr>
          <w:sz w:val="24"/>
          <w:szCs w:val="24"/>
        </w:rPr>
        <w:t xml:space="preserve">по сравнению с аналогичным периодом прошлого года </w:t>
      </w:r>
      <w:r w:rsidRPr="00721AB8">
        <w:rPr>
          <w:sz w:val="24"/>
          <w:szCs w:val="24"/>
        </w:rPr>
        <w:t xml:space="preserve">на </w:t>
      </w:r>
      <w:r w:rsidR="004925BC">
        <w:rPr>
          <w:sz w:val="24"/>
          <w:szCs w:val="24"/>
        </w:rPr>
        <w:t>20 016 813,08</w:t>
      </w:r>
      <w:r w:rsidRPr="00721AB8">
        <w:rPr>
          <w:sz w:val="24"/>
          <w:szCs w:val="24"/>
        </w:rPr>
        <w:t xml:space="preserve"> рубл</w:t>
      </w:r>
      <w:r w:rsidR="000F3411">
        <w:rPr>
          <w:sz w:val="24"/>
          <w:szCs w:val="24"/>
        </w:rPr>
        <w:t xml:space="preserve">я </w:t>
      </w:r>
      <w:r w:rsidRPr="00721AB8">
        <w:rPr>
          <w:sz w:val="24"/>
          <w:szCs w:val="24"/>
        </w:rPr>
        <w:t xml:space="preserve">или на </w:t>
      </w:r>
      <w:r w:rsidR="000F3411">
        <w:rPr>
          <w:sz w:val="24"/>
          <w:szCs w:val="24"/>
        </w:rPr>
        <w:t>1</w:t>
      </w:r>
      <w:r w:rsidR="004925BC">
        <w:rPr>
          <w:sz w:val="24"/>
          <w:szCs w:val="24"/>
        </w:rPr>
        <w:t>8,3</w:t>
      </w:r>
      <w:r w:rsidRPr="00721AB8">
        <w:rPr>
          <w:sz w:val="24"/>
          <w:szCs w:val="24"/>
        </w:rPr>
        <w:t xml:space="preserve"> %.</w:t>
      </w:r>
    </w:p>
    <w:p w:rsidR="000A56AD" w:rsidRPr="00721AB8" w:rsidRDefault="000A56AD" w:rsidP="000A56AD">
      <w:pPr>
        <w:ind w:firstLine="708"/>
        <w:jc w:val="both"/>
        <w:rPr>
          <w:sz w:val="24"/>
          <w:szCs w:val="24"/>
        </w:rPr>
      </w:pPr>
      <w:r w:rsidRPr="00721AB8">
        <w:rPr>
          <w:sz w:val="24"/>
          <w:szCs w:val="24"/>
        </w:rPr>
        <w:t>По разделу «</w:t>
      </w:r>
      <w:r w:rsidRPr="00721AB8">
        <w:rPr>
          <w:b/>
          <w:sz w:val="24"/>
          <w:szCs w:val="24"/>
        </w:rPr>
        <w:t>Общегосударственные вопросы</w:t>
      </w:r>
      <w:r w:rsidRPr="00721AB8">
        <w:rPr>
          <w:sz w:val="24"/>
          <w:szCs w:val="24"/>
        </w:rPr>
        <w:t>» расходы бюджета исполн</w:t>
      </w:r>
      <w:r w:rsidR="00494FC3" w:rsidRPr="00721AB8">
        <w:rPr>
          <w:sz w:val="24"/>
          <w:szCs w:val="24"/>
        </w:rPr>
        <w:t xml:space="preserve">ены в сумме </w:t>
      </w:r>
      <w:r w:rsidR="00915E40">
        <w:rPr>
          <w:sz w:val="24"/>
          <w:szCs w:val="24"/>
        </w:rPr>
        <w:t>28 277 604,29</w:t>
      </w:r>
      <w:r w:rsidRPr="00721AB8">
        <w:rPr>
          <w:sz w:val="24"/>
          <w:szCs w:val="24"/>
        </w:rPr>
        <w:t> рубл</w:t>
      </w:r>
      <w:r w:rsidR="000F3411">
        <w:rPr>
          <w:sz w:val="24"/>
          <w:szCs w:val="24"/>
        </w:rPr>
        <w:t>я</w:t>
      </w:r>
      <w:r w:rsidRPr="00721AB8">
        <w:rPr>
          <w:sz w:val="24"/>
          <w:szCs w:val="24"/>
        </w:rPr>
        <w:t xml:space="preserve"> или </w:t>
      </w:r>
      <w:r w:rsidR="000F3411">
        <w:rPr>
          <w:sz w:val="24"/>
          <w:szCs w:val="24"/>
        </w:rPr>
        <w:t>2</w:t>
      </w:r>
      <w:r w:rsidR="00915E40">
        <w:rPr>
          <w:sz w:val="24"/>
          <w:szCs w:val="24"/>
        </w:rPr>
        <w:t>2,6</w:t>
      </w:r>
      <w:r w:rsidR="00652EE8" w:rsidRPr="00721AB8">
        <w:rPr>
          <w:sz w:val="24"/>
          <w:szCs w:val="24"/>
        </w:rPr>
        <w:t xml:space="preserve"> </w:t>
      </w:r>
      <w:r w:rsidRPr="00721AB8">
        <w:rPr>
          <w:sz w:val="24"/>
          <w:szCs w:val="24"/>
        </w:rPr>
        <w:t xml:space="preserve">% </w:t>
      </w:r>
      <w:r w:rsidR="00C8589D" w:rsidRPr="00721AB8">
        <w:rPr>
          <w:sz w:val="24"/>
          <w:szCs w:val="24"/>
        </w:rPr>
        <w:t>уточненных бюджетных назначений</w:t>
      </w:r>
      <w:r w:rsidRPr="00721AB8">
        <w:rPr>
          <w:sz w:val="24"/>
          <w:szCs w:val="24"/>
        </w:rPr>
        <w:t xml:space="preserve">. В структуре расходов данный раздел занимает </w:t>
      </w:r>
      <w:r w:rsidR="00915E40">
        <w:rPr>
          <w:sz w:val="24"/>
          <w:szCs w:val="24"/>
        </w:rPr>
        <w:t xml:space="preserve">21,9 </w:t>
      </w:r>
      <w:r w:rsidRPr="00721AB8">
        <w:rPr>
          <w:sz w:val="24"/>
          <w:szCs w:val="24"/>
        </w:rPr>
        <w:t>%. Доля з</w:t>
      </w:r>
      <w:r w:rsidR="00652EE8" w:rsidRPr="00721AB8">
        <w:rPr>
          <w:sz w:val="24"/>
          <w:szCs w:val="24"/>
        </w:rPr>
        <w:t xml:space="preserve">аработной платы с отчислениями </w:t>
      </w:r>
      <w:r w:rsidRPr="00721AB8">
        <w:rPr>
          <w:sz w:val="24"/>
          <w:szCs w:val="24"/>
        </w:rPr>
        <w:t>сост</w:t>
      </w:r>
      <w:r w:rsidRPr="00721AB8">
        <w:rPr>
          <w:sz w:val="24"/>
          <w:szCs w:val="24"/>
        </w:rPr>
        <w:t>а</w:t>
      </w:r>
      <w:r w:rsidRPr="00721AB8">
        <w:rPr>
          <w:sz w:val="24"/>
          <w:szCs w:val="24"/>
        </w:rPr>
        <w:t xml:space="preserve">вила </w:t>
      </w:r>
      <w:r w:rsidR="00030639">
        <w:rPr>
          <w:sz w:val="24"/>
          <w:szCs w:val="24"/>
        </w:rPr>
        <w:t>25 950 428,17</w:t>
      </w:r>
      <w:r w:rsidRPr="00721AB8">
        <w:rPr>
          <w:sz w:val="24"/>
          <w:szCs w:val="24"/>
        </w:rPr>
        <w:t xml:space="preserve"> руб</w:t>
      </w:r>
      <w:r w:rsidR="00DC3DCF">
        <w:rPr>
          <w:sz w:val="24"/>
          <w:szCs w:val="24"/>
        </w:rPr>
        <w:t>ля</w:t>
      </w:r>
      <w:r w:rsidRPr="00721AB8">
        <w:rPr>
          <w:sz w:val="24"/>
          <w:szCs w:val="24"/>
        </w:rPr>
        <w:t xml:space="preserve"> или </w:t>
      </w:r>
      <w:r w:rsidR="00030639">
        <w:rPr>
          <w:sz w:val="24"/>
          <w:szCs w:val="24"/>
        </w:rPr>
        <w:t>91,8</w:t>
      </w:r>
      <w:r w:rsidRPr="00721AB8">
        <w:rPr>
          <w:sz w:val="24"/>
          <w:szCs w:val="24"/>
        </w:rPr>
        <w:t xml:space="preserve">%, коммунальные услуги </w:t>
      </w:r>
      <w:r w:rsidR="00030639">
        <w:rPr>
          <w:sz w:val="24"/>
          <w:szCs w:val="24"/>
        </w:rPr>
        <w:t xml:space="preserve">1 050 448,35 </w:t>
      </w:r>
      <w:r w:rsidRPr="00721AB8">
        <w:rPr>
          <w:sz w:val="24"/>
          <w:szCs w:val="24"/>
        </w:rPr>
        <w:t>руб</w:t>
      </w:r>
      <w:r w:rsidR="00DC3DCF">
        <w:rPr>
          <w:sz w:val="24"/>
          <w:szCs w:val="24"/>
        </w:rPr>
        <w:t>ля</w:t>
      </w:r>
      <w:r w:rsidRPr="00721AB8">
        <w:rPr>
          <w:sz w:val="24"/>
          <w:szCs w:val="24"/>
        </w:rPr>
        <w:t xml:space="preserve"> или </w:t>
      </w:r>
      <w:r w:rsidR="00030639">
        <w:rPr>
          <w:sz w:val="24"/>
          <w:szCs w:val="24"/>
        </w:rPr>
        <w:t>3,7</w:t>
      </w:r>
      <w:r w:rsidRPr="00721AB8">
        <w:rPr>
          <w:sz w:val="24"/>
          <w:szCs w:val="24"/>
        </w:rPr>
        <w:t>%.</w:t>
      </w:r>
    </w:p>
    <w:p w:rsidR="00CE10F7" w:rsidRPr="00721AB8" w:rsidRDefault="00CE10F7" w:rsidP="000A56AD">
      <w:pPr>
        <w:ind w:firstLine="708"/>
        <w:jc w:val="both"/>
        <w:rPr>
          <w:sz w:val="24"/>
          <w:szCs w:val="24"/>
        </w:rPr>
      </w:pPr>
      <w:r w:rsidRPr="00721AB8">
        <w:rPr>
          <w:sz w:val="24"/>
          <w:szCs w:val="24"/>
        </w:rPr>
        <w:t>По разделу «</w:t>
      </w:r>
      <w:r w:rsidRPr="00721AB8">
        <w:rPr>
          <w:b/>
          <w:sz w:val="24"/>
          <w:szCs w:val="24"/>
        </w:rPr>
        <w:t>Национальная оборона</w:t>
      </w:r>
      <w:r w:rsidRPr="00721AB8">
        <w:rPr>
          <w:sz w:val="24"/>
          <w:szCs w:val="24"/>
        </w:rPr>
        <w:t xml:space="preserve">» расходы исполнены в сумме </w:t>
      </w:r>
      <w:r w:rsidR="00030639">
        <w:rPr>
          <w:sz w:val="24"/>
          <w:szCs w:val="24"/>
        </w:rPr>
        <w:t xml:space="preserve">87 541,31 </w:t>
      </w:r>
      <w:r w:rsidRPr="00721AB8">
        <w:rPr>
          <w:sz w:val="24"/>
          <w:szCs w:val="24"/>
        </w:rPr>
        <w:t>ру</w:t>
      </w:r>
      <w:r w:rsidRPr="00721AB8">
        <w:rPr>
          <w:sz w:val="24"/>
          <w:szCs w:val="24"/>
        </w:rPr>
        <w:t>б</w:t>
      </w:r>
      <w:r w:rsidRPr="00721AB8">
        <w:rPr>
          <w:sz w:val="24"/>
          <w:szCs w:val="24"/>
        </w:rPr>
        <w:t>л</w:t>
      </w:r>
      <w:r w:rsidR="00DC3DCF">
        <w:rPr>
          <w:sz w:val="24"/>
          <w:szCs w:val="24"/>
        </w:rPr>
        <w:t>я</w:t>
      </w:r>
      <w:r w:rsidRPr="00721AB8">
        <w:rPr>
          <w:sz w:val="24"/>
          <w:szCs w:val="24"/>
        </w:rPr>
        <w:t xml:space="preserve">, что составляет </w:t>
      </w:r>
      <w:r w:rsidR="00030639">
        <w:rPr>
          <w:sz w:val="24"/>
          <w:szCs w:val="24"/>
        </w:rPr>
        <w:t>12,9</w:t>
      </w:r>
      <w:r w:rsidRPr="00721AB8">
        <w:rPr>
          <w:sz w:val="24"/>
          <w:szCs w:val="24"/>
        </w:rPr>
        <w:t xml:space="preserve"> % от показателей сводной бюджетной росписи с учетом измен</w:t>
      </w:r>
      <w:r w:rsidRPr="00721AB8">
        <w:rPr>
          <w:sz w:val="24"/>
          <w:szCs w:val="24"/>
        </w:rPr>
        <w:t>е</w:t>
      </w:r>
      <w:r w:rsidRPr="00721AB8">
        <w:rPr>
          <w:sz w:val="24"/>
          <w:szCs w:val="24"/>
        </w:rPr>
        <w:t>ний. В структуре расходов по данному подразделу доля заработной платы с отчислени</w:t>
      </w:r>
      <w:r w:rsidRPr="00721AB8">
        <w:rPr>
          <w:sz w:val="24"/>
          <w:szCs w:val="24"/>
        </w:rPr>
        <w:t>я</w:t>
      </w:r>
      <w:r w:rsidRPr="00721AB8">
        <w:rPr>
          <w:sz w:val="24"/>
          <w:szCs w:val="24"/>
        </w:rPr>
        <w:t>ми составляет 100,0 %</w:t>
      </w:r>
    </w:p>
    <w:p w:rsidR="00720022" w:rsidRPr="00721AB8" w:rsidRDefault="000A56AD" w:rsidP="000A56AD">
      <w:pPr>
        <w:ind w:firstLine="708"/>
        <w:jc w:val="both"/>
        <w:rPr>
          <w:sz w:val="24"/>
          <w:szCs w:val="24"/>
        </w:rPr>
      </w:pPr>
      <w:r w:rsidRPr="00721AB8">
        <w:rPr>
          <w:sz w:val="24"/>
          <w:szCs w:val="24"/>
        </w:rPr>
        <w:t>Расходы по отрасли «</w:t>
      </w:r>
      <w:r w:rsidRPr="00721AB8">
        <w:rPr>
          <w:b/>
          <w:sz w:val="24"/>
          <w:szCs w:val="24"/>
        </w:rPr>
        <w:t>Национальная безопасность и правоохранительная де</w:t>
      </w:r>
      <w:r w:rsidRPr="00721AB8">
        <w:rPr>
          <w:b/>
          <w:sz w:val="24"/>
          <w:szCs w:val="24"/>
        </w:rPr>
        <w:t>я</w:t>
      </w:r>
      <w:r w:rsidRPr="00721AB8">
        <w:rPr>
          <w:b/>
          <w:sz w:val="24"/>
          <w:szCs w:val="24"/>
        </w:rPr>
        <w:t>тельность</w:t>
      </w:r>
      <w:r w:rsidRPr="00721AB8">
        <w:rPr>
          <w:sz w:val="24"/>
          <w:szCs w:val="24"/>
        </w:rPr>
        <w:t>» со</w:t>
      </w:r>
      <w:r w:rsidR="00720022" w:rsidRPr="00721AB8">
        <w:rPr>
          <w:sz w:val="24"/>
          <w:szCs w:val="24"/>
        </w:rPr>
        <w:t xml:space="preserve">ставили </w:t>
      </w:r>
      <w:r w:rsidR="00030639">
        <w:rPr>
          <w:sz w:val="24"/>
          <w:szCs w:val="24"/>
        </w:rPr>
        <w:t>505 270,17</w:t>
      </w:r>
      <w:r w:rsidR="00720022" w:rsidRPr="00721AB8">
        <w:rPr>
          <w:sz w:val="24"/>
          <w:szCs w:val="24"/>
        </w:rPr>
        <w:t xml:space="preserve"> руб</w:t>
      </w:r>
      <w:r w:rsidR="00DC3DCF">
        <w:rPr>
          <w:sz w:val="24"/>
          <w:szCs w:val="24"/>
        </w:rPr>
        <w:t>ля</w:t>
      </w:r>
      <w:r w:rsidR="00720022" w:rsidRPr="00721AB8">
        <w:rPr>
          <w:sz w:val="24"/>
          <w:szCs w:val="24"/>
        </w:rPr>
        <w:t xml:space="preserve"> или </w:t>
      </w:r>
      <w:r w:rsidR="00030639">
        <w:rPr>
          <w:sz w:val="24"/>
          <w:szCs w:val="24"/>
        </w:rPr>
        <w:t xml:space="preserve">13,3 </w:t>
      </w:r>
      <w:r w:rsidRPr="00721AB8">
        <w:rPr>
          <w:sz w:val="24"/>
          <w:szCs w:val="24"/>
        </w:rPr>
        <w:t xml:space="preserve">% </w:t>
      </w:r>
      <w:r w:rsidR="00C8589D" w:rsidRPr="00721AB8">
        <w:rPr>
          <w:sz w:val="24"/>
          <w:szCs w:val="24"/>
        </w:rPr>
        <w:t>уточненных бюджетных назначений</w:t>
      </w:r>
      <w:r w:rsidRPr="00721AB8">
        <w:rPr>
          <w:sz w:val="24"/>
          <w:szCs w:val="24"/>
        </w:rPr>
        <w:t xml:space="preserve">. </w:t>
      </w:r>
      <w:r w:rsidR="00720022" w:rsidRPr="00721AB8">
        <w:rPr>
          <w:sz w:val="24"/>
          <w:szCs w:val="24"/>
        </w:rPr>
        <w:t>В структуре расходов данный раздел занимает 0,</w:t>
      </w:r>
      <w:r w:rsidR="00030639">
        <w:rPr>
          <w:sz w:val="24"/>
          <w:szCs w:val="24"/>
        </w:rPr>
        <w:t>4</w:t>
      </w:r>
      <w:r w:rsidR="00720022" w:rsidRPr="00721AB8">
        <w:rPr>
          <w:sz w:val="24"/>
          <w:szCs w:val="24"/>
        </w:rPr>
        <w:t xml:space="preserve"> %. </w:t>
      </w:r>
      <w:r w:rsidRPr="00721AB8">
        <w:rPr>
          <w:sz w:val="24"/>
          <w:szCs w:val="24"/>
        </w:rPr>
        <w:t>В данной отрасли проходят расходы по функционированию единой дежурно-диспетчерской службы</w:t>
      </w:r>
      <w:r w:rsidR="00720022" w:rsidRPr="00721AB8">
        <w:rPr>
          <w:sz w:val="24"/>
          <w:szCs w:val="24"/>
        </w:rPr>
        <w:t>, на выплату</w:t>
      </w:r>
      <w:r w:rsidRPr="00721AB8">
        <w:rPr>
          <w:sz w:val="24"/>
          <w:szCs w:val="24"/>
        </w:rPr>
        <w:t xml:space="preserve"> заработн</w:t>
      </w:r>
      <w:r w:rsidR="00720022" w:rsidRPr="00721AB8">
        <w:rPr>
          <w:sz w:val="24"/>
          <w:szCs w:val="24"/>
        </w:rPr>
        <w:t>ой</w:t>
      </w:r>
      <w:r w:rsidRPr="00721AB8">
        <w:rPr>
          <w:sz w:val="24"/>
          <w:szCs w:val="24"/>
        </w:rPr>
        <w:t xml:space="preserve"> плат</w:t>
      </w:r>
      <w:r w:rsidR="00720022" w:rsidRPr="00721AB8">
        <w:rPr>
          <w:sz w:val="24"/>
          <w:szCs w:val="24"/>
        </w:rPr>
        <w:t xml:space="preserve">ы которой приходится </w:t>
      </w:r>
      <w:r w:rsidR="00251A5F">
        <w:rPr>
          <w:sz w:val="24"/>
          <w:szCs w:val="24"/>
        </w:rPr>
        <w:t>495 317,63</w:t>
      </w:r>
      <w:r w:rsidR="00720022" w:rsidRPr="00721AB8">
        <w:rPr>
          <w:sz w:val="24"/>
          <w:szCs w:val="24"/>
        </w:rPr>
        <w:t xml:space="preserve"> ру</w:t>
      </w:r>
      <w:r w:rsidR="00F3060A" w:rsidRPr="00721AB8">
        <w:rPr>
          <w:sz w:val="24"/>
          <w:szCs w:val="24"/>
        </w:rPr>
        <w:t>б</w:t>
      </w:r>
      <w:r w:rsidR="00DC3DCF">
        <w:rPr>
          <w:sz w:val="24"/>
          <w:szCs w:val="24"/>
        </w:rPr>
        <w:t>ля</w:t>
      </w:r>
      <w:r w:rsidR="00720022" w:rsidRPr="00721AB8">
        <w:rPr>
          <w:sz w:val="24"/>
          <w:szCs w:val="24"/>
        </w:rPr>
        <w:t xml:space="preserve"> или </w:t>
      </w:r>
      <w:r w:rsidR="00F3060A" w:rsidRPr="00721AB8">
        <w:rPr>
          <w:sz w:val="24"/>
          <w:szCs w:val="24"/>
        </w:rPr>
        <w:t>9</w:t>
      </w:r>
      <w:r w:rsidR="00251A5F">
        <w:rPr>
          <w:sz w:val="24"/>
          <w:szCs w:val="24"/>
        </w:rPr>
        <w:t>8,0</w:t>
      </w:r>
      <w:r w:rsidR="00720022" w:rsidRPr="00721AB8">
        <w:rPr>
          <w:sz w:val="24"/>
          <w:szCs w:val="24"/>
        </w:rPr>
        <w:t xml:space="preserve"> % произведенных расходов.</w:t>
      </w:r>
      <w:r w:rsidR="00251A5F">
        <w:rPr>
          <w:sz w:val="24"/>
          <w:szCs w:val="24"/>
        </w:rPr>
        <w:t xml:space="preserve"> Также </w:t>
      </w:r>
      <w:r w:rsidR="00F62C93">
        <w:rPr>
          <w:sz w:val="24"/>
          <w:szCs w:val="24"/>
        </w:rPr>
        <w:t>по данному разделу планируются расходы по обеспечению первичных мер пожарной безопасности, расходы</w:t>
      </w:r>
      <w:r w:rsidR="00F62C93" w:rsidRPr="00F62C93">
        <w:rPr>
          <w:sz w:val="24"/>
          <w:szCs w:val="24"/>
        </w:rPr>
        <w:t xml:space="preserve"> в области национальной безопасности и правоохранительной де</w:t>
      </w:r>
      <w:r w:rsidR="00F62C93" w:rsidRPr="00F62C93">
        <w:rPr>
          <w:sz w:val="24"/>
          <w:szCs w:val="24"/>
        </w:rPr>
        <w:t>я</w:t>
      </w:r>
      <w:r w:rsidR="00F62C93" w:rsidRPr="00F62C93">
        <w:rPr>
          <w:sz w:val="24"/>
          <w:szCs w:val="24"/>
        </w:rPr>
        <w:t>тельности</w:t>
      </w:r>
      <w:r w:rsidR="00F62C93">
        <w:rPr>
          <w:sz w:val="24"/>
          <w:szCs w:val="24"/>
        </w:rPr>
        <w:t xml:space="preserve"> (мероприятия по муниципальным программам), расходы по защите</w:t>
      </w:r>
      <w:r w:rsidR="00F62C93" w:rsidRPr="00F62C93">
        <w:rPr>
          <w:sz w:val="24"/>
          <w:szCs w:val="24"/>
        </w:rPr>
        <w:t xml:space="preserve"> населения и территории от чрезвычайных ситуаций природного и техногенного характера, пожарная </w:t>
      </w:r>
      <w:r w:rsidR="00F62C93" w:rsidRPr="00F62C93">
        <w:rPr>
          <w:sz w:val="24"/>
          <w:szCs w:val="24"/>
        </w:rPr>
        <w:lastRenderedPageBreak/>
        <w:t>безопасность</w:t>
      </w:r>
      <w:r w:rsidR="00F62C93">
        <w:rPr>
          <w:sz w:val="24"/>
          <w:szCs w:val="24"/>
        </w:rPr>
        <w:t>.</w:t>
      </w:r>
    </w:p>
    <w:p w:rsidR="000F3320" w:rsidRPr="00721AB8" w:rsidRDefault="000A56AD" w:rsidP="000A56AD">
      <w:pPr>
        <w:ind w:firstLine="708"/>
        <w:jc w:val="both"/>
        <w:rPr>
          <w:sz w:val="24"/>
          <w:szCs w:val="24"/>
        </w:rPr>
      </w:pPr>
      <w:r w:rsidRPr="00721AB8">
        <w:rPr>
          <w:sz w:val="24"/>
          <w:szCs w:val="24"/>
        </w:rPr>
        <w:t>По разделу «</w:t>
      </w:r>
      <w:r w:rsidRPr="00721AB8">
        <w:rPr>
          <w:b/>
          <w:sz w:val="24"/>
          <w:szCs w:val="24"/>
        </w:rPr>
        <w:t>Национальная экономика</w:t>
      </w:r>
      <w:r w:rsidRPr="00721AB8">
        <w:rPr>
          <w:sz w:val="24"/>
          <w:szCs w:val="24"/>
        </w:rPr>
        <w:t xml:space="preserve">» расходы бюджета исполнены в сумме </w:t>
      </w:r>
      <w:r w:rsidR="00F62C93">
        <w:rPr>
          <w:sz w:val="24"/>
          <w:szCs w:val="24"/>
        </w:rPr>
        <w:t>8 813 109,39</w:t>
      </w:r>
      <w:r w:rsidR="00720022" w:rsidRPr="00721AB8">
        <w:rPr>
          <w:sz w:val="24"/>
          <w:szCs w:val="24"/>
        </w:rPr>
        <w:t> руб</w:t>
      </w:r>
      <w:r w:rsidR="00DC3DCF">
        <w:rPr>
          <w:sz w:val="24"/>
          <w:szCs w:val="24"/>
        </w:rPr>
        <w:t>ля</w:t>
      </w:r>
      <w:r w:rsidR="00FB0C1A" w:rsidRPr="00721AB8">
        <w:rPr>
          <w:sz w:val="24"/>
          <w:szCs w:val="24"/>
        </w:rPr>
        <w:t xml:space="preserve"> </w:t>
      </w:r>
      <w:r w:rsidR="00720022" w:rsidRPr="00721AB8">
        <w:rPr>
          <w:sz w:val="24"/>
          <w:szCs w:val="24"/>
        </w:rPr>
        <w:t xml:space="preserve">или </w:t>
      </w:r>
      <w:r w:rsidR="00F62C93">
        <w:rPr>
          <w:sz w:val="24"/>
          <w:szCs w:val="24"/>
        </w:rPr>
        <w:t xml:space="preserve">9,9 </w:t>
      </w:r>
      <w:r w:rsidRPr="00721AB8">
        <w:rPr>
          <w:sz w:val="24"/>
          <w:szCs w:val="24"/>
        </w:rPr>
        <w:t>% показателя сводной бюджетной росписи с учетом измен</w:t>
      </w:r>
      <w:r w:rsidRPr="00721AB8">
        <w:rPr>
          <w:sz w:val="24"/>
          <w:szCs w:val="24"/>
        </w:rPr>
        <w:t>е</w:t>
      </w:r>
      <w:r w:rsidR="00814705">
        <w:rPr>
          <w:sz w:val="24"/>
          <w:szCs w:val="24"/>
        </w:rPr>
        <w:t xml:space="preserve">ний. Это </w:t>
      </w:r>
      <w:r w:rsidRPr="00721AB8">
        <w:rPr>
          <w:sz w:val="24"/>
          <w:szCs w:val="24"/>
        </w:rPr>
        <w:t xml:space="preserve">расходы по дорожному хозяйству </w:t>
      </w:r>
      <w:r w:rsidR="00F62C93">
        <w:rPr>
          <w:sz w:val="24"/>
          <w:szCs w:val="24"/>
        </w:rPr>
        <w:t>8 813 109,39</w:t>
      </w:r>
      <w:r w:rsidR="000F3320" w:rsidRPr="00721AB8">
        <w:rPr>
          <w:sz w:val="24"/>
          <w:szCs w:val="24"/>
        </w:rPr>
        <w:t xml:space="preserve"> руб</w:t>
      </w:r>
      <w:r w:rsidR="00E85A39">
        <w:rPr>
          <w:sz w:val="24"/>
          <w:szCs w:val="24"/>
        </w:rPr>
        <w:t>ля</w:t>
      </w:r>
      <w:r w:rsidR="00814705">
        <w:rPr>
          <w:sz w:val="24"/>
          <w:szCs w:val="24"/>
        </w:rPr>
        <w:t xml:space="preserve"> (100,0</w:t>
      </w:r>
      <w:r w:rsidR="000F3320" w:rsidRPr="00721AB8">
        <w:rPr>
          <w:sz w:val="24"/>
          <w:szCs w:val="24"/>
        </w:rPr>
        <w:t xml:space="preserve"> % в структуре ра</w:t>
      </w:r>
      <w:r w:rsidR="000F3320" w:rsidRPr="00721AB8">
        <w:rPr>
          <w:sz w:val="24"/>
          <w:szCs w:val="24"/>
        </w:rPr>
        <w:t>с</w:t>
      </w:r>
      <w:r w:rsidR="000F3320" w:rsidRPr="00721AB8">
        <w:rPr>
          <w:sz w:val="24"/>
          <w:szCs w:val="24"/>
        </w:rPr>
        <w:t>ходов по этому разделу</w:t>
      </w:r>
      <w:r w:rsidR="00814705">
        <w:rPr>
          <w:sz w:val="24"/>
          <w:szCs w:val="24"/>
        </w:rPr>
        <w:t>)</w:t>
      </w:r>
      <w:r w:rsidR="000F3320" w:rsidRPr="00721AB8">
        <w:rPr>
          <w:sz w:val="24"/>
          <w:szCs w:val="24"/>
        </w:rPr>
        <w:t>.</w:t>
      </w:r>
      <w:r w:rsidR="00FB0C1A" w:rsidRPr="00721AB8">
        <w:rPr>
          <w:sz w:val="24"/>
          <w:szCs w:val="24"/>
        </w:rPr>
        <w:t xml:space="preserve"> Из общей суммы расходов </w:t>
      </w:r>
      <w:r w:rsidR="00E32BFB" w:rsidRPr="00721AB8">
        <w:rPr>
          <w:sz w:val="24"/>
          <w:szCs w:val="24"/>
        </w:rPr>
        <w:t xml:space="preserve">дорожного фонда </w:t>
      </w:r>
      <w:r w:rsidR="00FB0C1A" w:rsidRPr="00721AB8">
        <w:rPr>
          <w:sz w:val="24"/>
          <w:szCs w:val="24"/>
        </w:rPr>
        <w:t>наибольший удельный вес составляют расходы на содержание автомобильных дорог местного знач</w:t>
      </w:r>
      <w:r w:rsidR="00FB0C1A" w:rsidRPr="00721AB8">
        <w:rPr>
          <w:sz w:val="24"/>
          <w:szCs w:val="24"/>
        </w:rPr>
        <w:t>е</w:t>
      </w:r>
      <w:r w:rsidR="00FB0C1A" w:rsidRPr="00721AB8">
        <w:rPr>
          <w:sz w:val="24"/>
          <w:szCs w:val="24"/>
        </w:rPr>
        <w:t xml:space="preserve">ния </w:t>
      </w:r>
      <w:r w:rsidR="006A4529">
        <w:rPr>
          <w:sz w:val="24"/>
          <w:szCs w:val="24"/>
        </w:rPr>
        <w:t>4 381 566,59</w:t>
      </w:r>
      <w:r w:rsidR="00E85A39">
        <w:rPr>
          <w:sz w:val="24"/>
          <w:szCs w:val="24"/>
        </w:rPr>
        <w:t xml:space="preserve"> </w:t>
      </w:r>
      <w:r w:rsidR="00FB0C1A" w:rsidRPr="00721AB8">
        <w:rPr>
          <w:sz w:val="24"/>
          <w:szCs w:val="24"/>
        </w:rPr>
        <w:t>руб</w:t>
      </w:r>
      <w:r w:rsidR="00E85A39">
        <w:rPr>
          <w:sz w:val="24"/>
          <w:szCs w:val="24"/>
        </w:rPr>
        <w:t>ля</w:t>
      </w:r>
      <w:r w:rsidR="00FB0C1A" w:rsidRPr="00721AB8">
        <w:rPr>
          <w:sz w:val="24"/>
          <w:szCs w:val="24"/>
        </w:rPr>
        <w:t xml:space="preserve"> или </w:t>
      </w:r>
      <w:r w:rsidR="006A4529">
        <w:rPr>
          <w:sz w:val="24"/>
          <w:szCs w:val="24"/>
        </w:rPr>
        <w:t>49,7</w:t>
      </w:r>
      <w:r w:rsidR="00E85A39">
        <w:rPr>
          <w:sz w:val="24"/>
          <w:szCs w:val="24"/>
        </w:rPr>
        <w:t xml:space="preserve"> </w:t>
      </w:r>
      <w:r w:rsidR="00FB0C1A" w:rsidRPr="00721AB8">
        <w:rPr>
          <w:sz w:val="24"/>
          <w:szCs w:val="24"/>
        </w:rPr>
        <w:t xml:space="preserve">%, </w:t>
      </w:r>
      <w:r w:rsidR="006A4529">
        <w:rPr>
          <w:sz w:val="24"/>
          <w:szCs w:val="24"/>
        </w:rPr>
        <w:t>развитие сети автомобильных дорог Удмуртской Ре</w:t>
      </w:r>
      <w:r w:rsidR="006A4529">
        <w:rPr>
          <w:sz w:val="24"/>
          <w:szCs w:val="24"/>
        </w:rPr>
        <w:t>с</w:t>
      </w:r>
      <w:r w:rsidR="006A4529">
        <w:rPr>
          <w:sz w:val="24"/>
          <w:szCs w:val="24"/>
        </w:rPr>
        <w:t xml:space="preserve">публики  - 2 999 999,70 рубля или 34,0 %, </w:t>
      </w:r>
      <w:r w:rsidR="00E32BFB" w:rsidRPr="00721AB8">
        <w:rPr>
          <w:sz w:val="24"/>
          <w:szCs w:val="24"/>
        </w:rPr>
        <w:t xml:space="preserve">содержание автомобильных дорог по которым проходят маршруты школьных автобусов </w:t>
      </w:r>
      <w:r w:rsidR="006A4529">
        <w:rPr>
          <w:sz w:val="24"/>
          <w:szCs w:val="24"/>
        </w:rPr>
        <w:t>1 223 865,49</w:t>
      </w:r>
      <w:r w:rsidR="00E32BFB" w:rsidRPr="00721AB8">
        <w:rPr>
          <w:sz w:val="24"/>
          <w:szCs w:val="24"/>
        </w:rPr>
        <w:t xml:space="preserve"> руб</w:t>
      </w:r>
      <w:r w:rsidR="00E85A39">
        <w:rPr>
          <w:sz w:val="24"/>
          <w:szCs w:val="24"/>
        </w:rPr>
        <w:t>ля</w:t>
      </w:r>
      <w:r w:rsidR="00E32BFB" w:rsidRPr="00721AB8">
        <w:rPr>
          <w:sz w:val="24"/>
          <w:szCs w:val="24"/>
        </w:rPr>
        <w:t xml:space="preserve"> или 1</w:t>
      </w:r>
      <w:r w:rsidR="00E85A39">
        <w:rPr>
          <w:sz w:val="24"/>
          <w:szCs w:val="24"/>
        </w:rPr>
        <w:t>3,</w:t>
      </w:r>
      <w:r w:rsidR="006A4529">
        <w:rPr>
          <w:sz w:val="24"/>
          <w:szCs w:val="24"/>
        </w:rPr>
        <w:t>9</w:t>
      </w:r>
      <w:r w:rsidR="00E32BFB" w:rsidRPr="00721AB8">
        <w:rPr>
          <w:sz w:val="24"/>
          <w:szCs w:val="24"/>
        </w:rPr>
        <w:t xml:space="preserve"> %.</w:t>
      </w:r>
    </w:p>
    <w:p w:rsidR="0080002D" w:rsidRDefault="000A56AD" w:rsidP="000A56AD">
      <w:pPr>
        <w:ind w:firstLine="708"/>
        <w:jc w:val="both"/>
        <w:rPr>
          <w:sz w:val="24"/>
          <w:szCs w:val="24"/>
        </w:rPr>
      </w:pPr>
      <w:r w:rsidRPr="00721AB8">
        <w:rPr>
          <w:sz w:val="24"/>
          <w:szCs w:val="24"/>
        </w:rPr>
        <w:t>По разделу «</w:t>
      </w:r>
      <w:r w:rsidRPr="00721AB8">
        <w:rPr>
          <w:b/>
          <w:sz w:val="24"/>
          <w:szCs w:val="24"/>
        </w:rPr>
        <w:t>Жилищно-коммунальное хозяйство</w:t>
      </w:r>
      <w:r w:rsidRPr="00721AB8">
        <w:rPr>
          <w:sz w:val="24"/>
          <w:szCs w:val="24"/>
        </w:rPr>
        <w:t>» расходы бюджета исполнены в сумме</w:t>
      </w:r>
      <w:r w:rsidR="00E32BFB" w:rsidRPr="00721AB8">
        <w:rPr>
          <w:sz w:val="24"/>
          <w:szCs w:val="24"/>
        </w:rPr>
        <w:t xml:space="preserve"> </w:t>
      </w:r>
      <w:r w:rsidR="003F79E7">
        <w:rPr>
          <w:sz w:val="24"/>
          <w:szCs w:val="24"/>
        </w:rPr>
        <w:t>3 087 596,90</w:t>
      </w:r>
      <w:r w:rsidRPr="00721AB8">
        <w:rPr>
          <w:sz w:val="24"/>
          <w:szCs w:val="24"/>
        </w:rPr>
        <w:t> руб</w:t>
      </w:r>
      <w:r w:rsidR="00E85A39">
        <w:rPr>
          <w:sz w:val="24"/>
          <w:szCs w:val="24"/>
        </w:rPr>
        <w:t>ля</w:t>
      </w:r>
      <w:r w:rsidRPr="00721AB8">
        <w:rPr>
          <w:sz w:val="24"/>
          <w:szCs w:val="24"/>
        </w:rPr>
        <w:t xml:space="preserve">, или </w:t>
      </w:r>
      <w:r w:rsidR="003F79E7">
        <w:rPr>
          <w:sz w:val="24"/>
          <w:szCs w:val="24"/>
        </w:rPr>
        <w:t xml:space="preserve">3,4 </w:t>
      </w:r>
      <w:r w:rsidRPr="00721AB8">
        <w:rPr>
          <w:sz w:val="24"/>
          <w:szCs w:val="24"/>
        </w:rPr>
        <w:t xml:space="preserve">% показателя сводной бюджетной росписи с учетом изменений. </w:t>
      </w:r>
      <w:r w:rsidR="00E32BFB" w:rsidRPr="00721AB8">
        <w:rPr>
          <w:sz w:val="24"/>
          <w:szCs w:val="24"/>
        </w:rPr>
        <w:t>В структуре расходов за</w:t>
      </w:r>
      <w:r w:rsidR="00C76316" w:rsidRPr="00721AB8">
        <w:rPr>
          <w:sz w:val="24"/>
          <w:szCs w:val="24"/>
        </w:rPr>
        <w:t xml:space="preserve"> 1 квартал 202</w:t>
      </w:r>
      <w:r w:rsidR="00455646">
        <w:rPr>
          <w:sz w:val="24"/>
          <w:szCs w:val="24"/>
        </w:rPr>
        <w:t>5</w:t>
      </w:r>
      <w:r w:rsidR="00C76316" w:rsidRPr="00721AB8">
        <w:rPr>
          <w:sz w:val="24"/>
          <w:szCs w:val="24"/>
        </w:rPr>
        <w:t xml:space="preserve"> года </w:t>
      </w:r>
      <w:r w:rsidR="00E32BFB" w:rsidRPr="00721AB8">
        <w:rPr>
          <w:sz w:val="24"/>
          <w:szCs w:val="24"/>
        </w:rPr>
        <w:t>основную долю расходов с</w:t>
      </w:r>
      <w:r w:rsidR="00E32BFB" w:rsidRPr="00721AB8">
        <w:rPr>
          <w:sz w:val="24"/>
          <w:szCs w:val="24"/>
        </w:rPr>
        <w:t>о</w:t>
      </w:r>
      <w:r w:rsidR="00E32BFB" w:rsidRPr="00721AB8">
        <w:rPr>
          <w:sz w:val="24"/>
          <w:szCs w:val="24"/>
        </w:rPr>
        <w:t>ставля</w:t>
      </w:r>
      <w:r w:rsidR="002251E1" w:rsidRPr="00721AB8">
        <w:rPr>
          <w:sz w:val="24"/>
          <w:szCs w:val="24"/>
        </w:rPr>
        <w:t>ю</w:t>
      </w:r>
      <w:r w:rsidR="00E32BFB" w:rsidRPr="00721AB8">
        <w:rPr>
          <w:sz w:val="24"/>
          <w:szCs w:val="24"/>
        </w:rPr>
        <w:t xml:space="preserve">т </w:t>
      </w:r>
      <w:r w:rsidR="002251E1" w:rsidRPr="00721AB8">
        <w:rPr>
          <w:sz w:val="24"/>
          <w:szCs w:val="24"/>
        </w:rPr>
        <w:t xml:space="preserve">расходы </w:t>
      </w:r>
      <w:r w:rsidR="00252F58" w:rsidRPr="00721AB8">
        <w:rPr>
          <w:sz w:val="24"/>
          <w:szCs w:val="24"/>
        </w:rPr>
        <w:t>по переселению граждан из аварийного жилищного фонда</w:t>
      </w:r>
      <w:r w:rsidR="002251E1" w:rsidRPr="00721AB8">
        <w:rPr>
          <w:sz w:val="24"/>
          <w:szCs w:val="24"/>
        </w:rPr>
        <w:t xml:space="preserve"> в сумме </w:t>
      </w:r>
      <w:r w:rsidR="00455646">
        <w:rPr>
          <w:sz w:val="24"/>
          <w:szCs w:val="24"/>
        </w:rPr>
        <w:t>1 832 767,20</w:t>
      </w:r>
      <w:r w:rsidR="002251E1" w:rsidRPr="00721AB8">
        <w:rPr>
          <w:sz w:val="24"/>
          <w:szCs w:val="24"/>
        </w:rPr>
        <w:t xml:space="preserve"> руб</w:t>
      </w:r>
      <w:r w:rsidR="00252F58">
        <w:rPr>
          <w:sz w:val="24"/>
          <w:szCs w:val="24"/>
        </w:rPr>
        <w:t>ля</w:t>
      </w:r>
      <w:r w:rsidR="002251E1" w:rsidRPr="00721AB8">
        <w:rPr>
          <w:sz w:val="24"/>
          <w:szCs w:val="24"/>
        </w:rPr>
        <w:t xml:space="preserve"> или </w:t>
      </w:r>
      <w:r w:rsidR="00455646">
        <w:rPr>
          <w:sz w:val="24"/>
          <w:szCs w:val="24"/>
        </w:rPr>
        <w:t>59,4</w:t>
      </w:r>
      <w:r w:rsidR="002251E1" w:rsidRPr="00721AB8">
        <w:rPr>
          <w:sz w:val="24"/>
          <w:szCs w:val="24"/>
        </w:rPr>
        <w:t xml:space="preserve"> %, </w:t>
      </w:r>
      <w:r w:rsidR="00455646" w:rsidRPr="00455646">
        <w:rPr>
          <w:sz w:val="24"/>
          <w:szCs w:val="24"/>
        </w:rPr>
        <w:t xml:space="preserve"> </w:t>
      </w:r>
      <w:r w:rsidR="00455646">
        <w:rPr>
          <w:sz w:val="24"/>
          <w:szCs w:val="24"/>
        </w:rPr>
        <w:t>л</w:t>
      </w:r>
      <w:r w:rsidR="00455646" w:rsidRPr="00455646">
        <w:rPr>
          <w:sz w:val="24"/>
          <w:szCs w:val="24"/>
        </w:rPr>
        <w:t>изинговые платежи по договору финансовой аренды (л</w:t>
      </w:r>
      <w:r w:rsidR="00455646" w:rsidRPr="00455646">
        <w:rPr>
          <w:sz w:val="24"/>
          <w:szCs w:val="24"/>
        </w:rPr>
        <w:t>и</w:t>
      </w:r>
      <w:r w:rsidR="00455646" w:rsidRPr="00455646">
        <w:rPr>
          <w:sz w:val="24"/>
          <w:szCs w:val="24"/>
        </w:rPr>
        <w:t>зинга)</w:t>
      </w:r>
      <w:r w:rsidR="00D85A19">
        <w:rPr>
          <w:sz w:val="24"/>
          <w:szCs w:val="24"/>
        </w:rPr>
        <w:t xml:space="preserve"> </w:t>
      </w:r>
      <w:r w:rsidR="002251E1" w:rsidRPr="00721AB8">
        <w:rPr>
          <w:sz w:val="24"/>
          <w:szCs w:val="24"/>
        </w:rPr>
        <w:t xml:space="preserve">в сумме </w:t>
      </w:r>
      <w:r w:rsidR="00D85A19">
        <w:rPr>
          <w:sz w:val="24"/>
          <w:szCs w:val="24"/>
        </w:rPr>
        <w:t>1 134 265,80</w:t>
      </w:r>
      <w:r w:rsidR="002251E1" w:rsidRPr="00721AB8">
        <w:rPr>
          <w:sz w:val="24"/>
          <w:szCs w:val="24"/>
        </w:rPr>
        <w:t xml:space="preserve"> руб</w:t>
      </w:r>
      <w:r w:rsidR="0080002D">
        <w:rPr>
          <w:sz w:val="24"/>
          <w:szCs w:val="24"/>
        </w:rPr>
        <w:t>ля</w:t>
      </w:r>
      <w:r w:rsidR="00C76316" w:rsidRPr="00721AB8">
        <w:rPr>
          <w:sz w:val="24"/>
          <w:szCs w:val="24"/>
        </w:rPr>
        <w:t>, что составля</w:t>
      </w:r>
      <w:r w:rsidR="002251E1" w:rsidRPr="00721AB8">
        <w:rPr>
          <w:sz w:val="24"/>
          <w:szCs w:val="24"/>
        </w:rPr>
        <w:t xml:space="preserve">ет </w:t>
      </w:r>
      <w:r w:rsidR="0080002D">
        <w:rPr>
          <w:sz w:val="24"/>
          <w:szCs w:val="24"/>
        </w:rPr>
        <w:t>3</w:t>
      </w:r>
      <w:r w:rsidR="00D85A19">
        <w:rPr>
          <w:sz w:val="24"/>
          <w:szCs w:val="24"/>
        </w:rPr>
        <w:t>6,7</w:t>
      </w:r>
      <w:r w:rsidR="00C76316" w:rsidRPr="00721AB8">
        <w:rPr>
          <w:sz w:val="24"/>
          <w:szCs w:val="24"/>
        </w:rPr>
        <w:t xml:space="preserve"> % общих расходов данного разд</w:t>
      </w:r>
      <w:r w:rsidR="00C76316" w:rsidRPr="00721AB8">
        <w:rPr>
          <w:sz w:val="24"/>
          <w:szCs w:val="24"/>
        </w:rPr>
        <w:t>е</w:t>
      </w:r>
      <w:r w:rsidR="00C76316" w:rsidRPr="00721AB8">
        <w:rPr>
          <w:sz w:val="24"/>
          <w:szCs w:val="24"/>
        </w:rPr>
        <w:t>ла.</w:t>
      </w:r>
    </w:p>
    <w:p w:rsidR="007F6708" w:rsidRDefault="00C76316" w:rsidP="000A56AD">
      <w:pPr>
        <w:ind w:firstLine="708"/>
        <w:jc w:val="both"/>
        <w:rPr>
          <w:sz w:val="24"/>
          <w:szCs w:val="24"/>
        </w:rPr>
      </w:pPr>
      <w:r w:rsidRPr="00721AB8">
        <w:rPr>
          <w:sz w:val="24"/>
          <w:szCs w:val="24"/>
        </w:rPr>
        <w:t>По разделу «</w:t>
      </w:r>
      <w:r w:rsidRPr="00721AB8">
        <w:rPr>
          <w:b/>
          <w:sz w:val="24"/>
          <w:szCs w:val="24"/>
        </w:rPr>
        <w:t>Охрана окружающей среды</w:t>
      </w:r>
      <w:r w:rsidRPr="00721AB8">
        <w:rPr>
          <w:sz w:val="24"/>
          <w:szCs w:val="24"/>
        </w:rPr>
        <w:t xml:space="preserve">» расходы </w:t>
      </w:r>
      <w:r w:rsidR="0067327B" w:rsidRPr="00721AB8">
        <w:rPr>
          <w:sz w:val="24"/>
          <w:szCs w:val="24"/>
        </w:rPr>
        <w:t>не осуществлялись</w:t>
      </w:r>
      <w:r w:rsidR="00503262" w:rsidRPr="00721AB8">
        <w:rPr>
          <w:sz w:val="24"/>
          <w:szCs w:val="24"/>
        </w:rPr>
        <w:t>.</w:t>
      </w:r>
      <w:r w:rsidR="007F6708">
        <w:rPr>
          <w:sz w:val="24"/>
          <w:szCs w:val="24"/>
        </w:rPr>
        <w:t xml:space="preserve"> </w:t>
      </w:r>
    </w:p>
    <w:p w:rsidR="000A56AD" w:rsidRPr="00721AB8" w:rsidRDefault="000A56AD" w:rsidP="000A56AD">
      <w:pPr>
        <w:ind w:firstLine="708"/>
        <w:jc w:val="both"/>
        <w:rPr>
          <w:sz w:val="24"/>
          <w:szCs w:val="24"/>
        </w:rPr>
      </w:pPr>
      <w:r w:rsidRPr="00685026">
        <w:rPr>
          <w:sz w:val="24"/>
          <w:szCs w:val="24"/>
        </w:rPr>
        <w:t>По разделу</w:t>
      </w:r>
      <w:r w:rsidRPr="00721AB8">
        <w:rPr>
          <w:sz w:val="24"/>
          <w:szCs w:val="24"/>
        </w:rPr>
        <w:t xml:space="preserve"> «</w:t>
      </w:r>
      <w:r w:rsidRPr="00721AB8">
        <w:rPr>
          <w:b/>
          <w:sz w:val="24"/>
          <w:szCs w:val="24"/>
        </w:rPr>
        <w:t>Образование</w:t>
      </w:r>
      <w:r w:rsidRPr="00721AB8">
        <w:rPr>
          <w:sz w:val="24"/>
          <w:szCs w:val="24"/>
        </w:rPr>
        <w:t xml:space="preserve">» расходы </w:t>
      </w:r>
      <w:r w:rsidR="00503262" w:rsidRPr="00721AB8">
        <w:rPr>
          <w:sz w:val="24"/>
          <w:szCs w:val="24"/>
        </w:rPr>
        <w:t>исполнены в сумме</w:t>
      </w:r>
      <w:r w:rsidR="007F6708">
        <w:rPr>
          <w:sz w:val="24"/>
          <w:szCs w:val="24"/>
        </w:rPr>
        <w:t xml:space="preserve"> </w:t>
      </w:r>
      <w:r w:rsidR="00E90A9A">
        <w:rPr>
          <w:sz w:val="24"/>
          <w:szCs w:val="24"/>
        </w:rPr>
        <w:t>75 030 751,46</w:t>
      </w:r>
      <w:r w:rsidRPr="00721AB8">
        <w:rPr>
          <w:sz w:val="24"/>
          <w:szCs w:val="24"/>
        </w:rPr>
        <w:t xml:space="preserve"> руб</w:t>
      </w:r>
      <w:r w:rsidR="007F6708">
        <w:rPr>
          <w:sz w:val="24"/>
          <w:szCs w:val="24"/>
        </w:rPr>
        <w:t>ля</w:t>
      </w:r>
      <w:r w:rsidRPr="00721AB8">
        <w:rPr>
          <w:sz w:val="24"/>
          <w:szCs w:val="24"/>
        </w:rPr>
        <w:t xml:space="preserve">, или </w:t>
      </w:r>
      <w:r w:rsidR="00E90A9A">
        <w:rPr>
          <w:sz w:val="24"/>
          <w:szCs w:val="24"/>
        </w:rPr>
        <w:t xml:space="preserve">19,1 </w:t>
      </w:r>
      <w:r w:rsidRPr="00721AB8">
        <w:rPr>
          <w:sz w:val="24"/>
          <w:szCs w:val="24"/>
        </w:rPr>
        <w:t xml:space="preserve">% показателя </w:t>
      </w:r>
      <w:r w:rsidR="001533F6" w:rsidRPr="00721AB8">
        <w:rPr>
          <w:sz w:val="24"/>
          <w:szCs w:val="24"/>
        </w:rPr>
        <w:t>уточненной бюджетной росписи</w:t>
      </w:r>
      <w:r w:rsidRPr="00721AB8">
        <w:rPr>
          <w:sz w:val="24"/>
          <w:szCs w:val="24"/>
        </w:rPr>
        <w:t>. В структуре всех бюджетных расх</w:t>
      </w:r>
      <w:r w:rsidRPr="00721AB8">
        <w:rPr>
          <w:sz w:val="24"/>
          <w:szCs w:val="24"/>
        </w:rPr>
        <w:t>о</w:t>
      </w:r>
      <w:r w:rsidRPr="00721AB8">
        <w:rPr>
          <w:sz w:val="24"/>
          <w:szCs w:val="24"/>
        </w:rPr>
        <w:t xml:space="preserve">дов по району </w:t>
      </w:r>
      <w:r w:rsidR="006F512B" w:rsidRPr="00721AB8">
        <w:rPr>
          <w:sz w:val="24"/>
          <w:szCs w:val="24"/>
        </w:rPr>
        <w:t xml:space="preserve">исполнение </w:t>
      </w:r>
      <w:r w:rsidRPr="00721AB8">
        <w:rPr>
          <w:sz w:val="24"/>
          <w:szCs w:val="24"/>
        </w:rPr>
        <w:t>состав</w:t>
      </w:r>
      <w:r w:rsidR="00503262" w:rsidRPr="00721AB8">
        <w:rPr>
          <w:sz w:val="24"/>
          <w:szCs w:val="24"/>
        </w:rPr>
        <w:t xml:space="preserve">ляет </w:t>
      </w:r>
      <w:r w:rsidR="007F6708">
        <w:rPr>
          <w:sz w:val="24"/>
          <w:szCs w:val="24"/>
        </w:rPr>
        <w:t>5</w:t>
      </w:r>
      <w:r w:rsidR="00E90A9A">
        <w:rPr>
          <w:sz w:val="24"/>
          <w:szCs w:val="24"/>
        </w:rPr>
        <w:t xml:space="preserve">8,1 </w:t>
      </w:r>
      <w:r w:rsidRPr="00721AB8">
        <w:rPr>
          <w:sz w:val="24"/>
          <w:szCs w:val="24"/>
        </w:rPr>
        <w:t>%. В общих расходах заработная плата с о</w:t>
      </w:r>
      <w:r w:rsidRPr="00721AB8">
        <w:rPr>
          <w:sz w:val="24"/>
          <w:szCs w:val="24"/>
        </w:rPr>
        <w:t>т</w:t>
      </w:r>
      <w:r w:rsidRPr="00721AB8">
        <w:rPr>
          <w:sz w:val="24"/>
          <w:szCs w:val="24"/>
        </w:rPr>
        <w:t>числения</w:t>
      </w:r>
      <w:r w:rsidR="00503262" w:rsidRPr="00721AB8">
        <w:rPr>
          <w:sz w:val="24"/>
          <w:szCs w:val="24"/>
        </w:rPr>
        <w:t>ми казенных,</w:t>
      </w:r>
      <w:r w:rsidRPr="00721AB8">
        <w:rPr>
          <w:sz w:val="24"/>
          <w:szCs w:val="24"/>
        </w:rPr>
        <w:t xml:space="preserve"> бюджетных</w:t>
      </w:r>
      <w:r w:rsidR="00503262" w:rsidRPr="00721AB8">
        <w:rPr>
          <w:sz w:val="24"/>
          <w:szCs w:val="24"/>
        </w:rPr>
        <w:t xml:space="preserve"> и автономных</w:t>
      </w:r>
      <w:r w:rsidRPr="00721AB8">
        <w:rPr>
          <w:sz w:val="24"/>
          <w:szCs w:val="24"/>
        </w:rPr>
        <w:t xml:space="preserve"> учреждений составила </w:t>
      </w:r>
      <w:r w:rsidR="00AA4AA3">
        <w:rPr>
          <w:sz w:val="24"/>
          <w:szCs w:val="24"/>
        </w:rPr>
        <w:t>59 371 543,17</w:t>
      </w:r>
      <w:r w:rsidRPr="00721AB8">
        <w:rPr>
          <w:sz w:val="24"/>
          <w:szCs w:val="24"/>
        </w:rPr>
        <w:t xml:space="preserve"> руб</w:t>
      </w:r>
      <w:r w:rsidR="006E4827">
        <w:rPr>
          <w:sz w:val="24"/>
          <w:szCs w:val="24"/>
        </w:rPr>
        <w:t>ля</w:t>
      </w:r>
      <w:r w:rsidRPr="00721AB8">
        <w:rPr>
          <w:sz w:val="24"/>
          <w:szCs w:val="24"/>
        </w:rPr>
        <w:t xml:space="preserve"> или </w:t>
      </w:r>
      <w:r w:rsidR="00AA4AA3">
        <w:rPr>
          <w:sz w:val="24"/>
          <w:szCs w:val="24"/>
        </w:rPr>
        <w:t>79,1</w:t>
      </w:r>
      <w:r w:rsidRPr="00721AB8">
        <w:rPr>
          <w:sz w:val="24"/>
          <w:szCs w:val="24"/>
        </w:rPr>
        <w:t xml:space="preserve">%. </w:t>
      </w:r>
      <w:r w:rsidR="00503262" w:rsidRPr="00721AB8">
        <w:rPr>
          <w:sz w:val="24"/>
          <w:szCs w:val="24"/>
        </w:rPr>
        <w:t>Расходы н</w:t>
      </w:r>
      <w:r w:rsidRPr="00721AB8">
        <w:rPr>
          <w:sz w:val="24"/>
          <w:szCs w:val="24"/>
        </w:rPr>
        <w:t>а коммунальные услуги казенных</w:t>
      </w:r>
      <w:r w:rsidR="00503262" w:rsidRPr="00721AB8">
        <w:rPr>
          <w:sz w:val="24"/>
          <w:szCs w:val="24"/>
        </w:rPr>
        <w:t>,</w:t>
      </w:r>
      <w:r w:rsidRPr="00721AB8">
        <w:rPr>
          <w:sz w:val="24"/>
          <w:szCs w:val="24"/>
        </w:rPr>
        <w:t xml:space="preserve"> бюджетных</w:t>
      </w:r>
      <w:r w:rsidR="00503262" w:rsidRPr="00721AB8">
        <w:rPr>
          <w:sz w:val="24"/>
          <w:szCs w:val="24"/>
        </w:rPr>
        <w:t xml:space="preserve"> и автономных</w:t>
      </w:r>
      <w:r w:rsidRPr="00721AB8">
        <w:rPr>
          <w:sz w:val="24"/>
          <w:szCs w:val="24"/>
        </w:rPr>
        <w:t xml:space="preserve"> учреждений состав</w:t>
      </w:r>
      <w:r w:rsidR="007D0FAA" w:rsidRPr="00721AB8">
        <w:rPr>
          <w:sz w:val="24"/>
          <w:szCs w:val="24"/>
        </w:rPr>
        <w:t xml:space="preserve">ляют </w:t>
      </w:r>
      <w:r w:rsidR="002C5414">
        <w:rPr>
          <w:sz w:val="24"/>
          <w:szCs w:val="24"/>
        </w:rPr>
        <w:t>8 09</w:t>
      </w:r>
      <w:r w:rsidR="007854AF">
        <w:rPr>
          <w:sz w:val="24"/>
          <w:szCs w:val="24"/>
        </w:rPr>
        <w:t>8 667,22</w:t>
      </w:r>
      <w:r w:rsidR="006E4827">
        <w:rPr>
          <w:sz w:val="24"/>
          <w:szCs w:val="24"/>
        </w:rPr>
        <w:t xml:space="preserve"> </w:t>
      </w:r>
      <w:r w:rsidRPr="00721AB8">
        <w:rPr>
          <w:sz w:val="24"/>
          <w:szCs w:val="24"/>
        </w:rPr>
        <w:t>руб</w:t>
      </w:r>
      <w:r w:rsidR="006E4827">
        <w:rPr>
          <w:sz w:val="24"/>
          <w:szCs w:val="24"/>
        </w:rPr>
        <w:t xml:space="preserve">ля </w:t>
      </w:r>
      <w:r w:rsidR="007D0FAA" w:rsidRPr="00721AB8">
        <w:rPr>
          <w:sz w:val="24"/>
          <w:szCs w:val="24"/>
        </w:rPr>
        <w:t>или</w:t>
      </w:r>
      <w:r w:rsidRPr="00721AB8">
        <w:rPr>
          <w:sz w:val="24"/>
          <w:szCs w:val="24"/>
        </w:rPr>
        <w:t xml:space="preserve"> </w:t>
      </w:r>
      <w:r w:rsidR="002C5414">
        <w:rPr>
          <w:sz w:val="24"/>
          <w:szCs w:val="24"/>
        </w:rPr>
        <w:t>10,</w:t>
      </w:r>
      <w:r w:rsidR="007854AF">
        <w:rPr>
          <w:sz w:val="24"/>
          <w:szCs w:val="24"/>
        </w:rPr>
        <w:t>8</w:t>
      </w:r>
      <w:r w:rsidR="002C5414">
        <w:rPr>
          <w:sz w:val="24"/>
          <w:szCs w:val="24"/>
        </w:rPr>
        <w:t xml:space="preserve"> </w:t>
      </w:r>
      <w:r w:rsidRPr="00721AB8">
        <w:rPr>
          <w:sz w:val="24"/>
          <w:szCs w:val="24"/>
        </w:rPr>
        <w:t>% всех расходов по образованию.</w:t>
      </w:r>
    </w:p>
    <w:p w:rsidR="007D0FAA" w:rsidRPr="00721AB8" w:rsidRDefault="00503262" w:rsidP="007D0FAA">
      <w:pPr>
        <w:pStyle w:val="21"/>
        <w:tabs>
          <w:tab w:val="left" w:pos="709"/>
        </w:tabs>
        <w:spacing w:after="0" w:line="240" w:lineRule="auto"/>
        <w:jc w:val="both"/>
        <w:rPr>
          <w:sz w:val="24"/>
          <w:szCs w:val="24"/>
        </w:rPr>
      </w:pPr>
      <w:r w:rsidRPr="00721AB8">
        <w:rPr>
          <w:sz w:val="24"/>
          <w:szCs w:val="24"/>
        </w:rPr>
        <w:tab/>
        <w:t>П</w:t>
      </w:r>
      <w:r w:rsidR="000A56AD" w:rsidRPr="00721AB8">
        <w:rPr>
          <w:sz w:val="24"/>
          <w:szCs w:val="24"/>
        </w:rPr>
        <w:t>о разделу «</w:t>
      </w:r>
      <w:r w:rsidR="000A56AD" w:rsidRPr="00721AB8">
        <w:rPr>
          <w:b/>
          <w:sz w:val="24"/>
          <w:szCs w:val="24"/>
        </w:rPr>
        <w:t>Культура, кинематография</w:t>
      </w:r>
      <w:r w:rsidR="000A56AD" w:rsidRPr="00721AB8">
        <w:rPr>
          <w:sz w:val="24"/>
          <w:szCs w:val="24"/>
        </w:rPr>
        <w:t xml:space="preserve">» расходы бюджета исполнены в сумме </w:t>
      </w:r>
      <w:r w:rsidR="002C5414">
        <w:rPr>
          <w:sz w:val="24"/>
          <w:szCs w:val="24"/>
        </w:rPr>
        <w:t xml:space="preserve">11 865 020,28 </w:t>
      </w:r>
      <w:r w:rsidR="007D0FAA" w:rsidRPr="00721AB8">
        <w:rPr>
          <w:sz w:val="24"/>
          <w:szCs w:val="24"/>
        </w:rPr>
        <w:t>руб</w:t>
      </w:r>
      <w:r w:rsidR="0070085F">
        <w:rPr>
          <w:sz w:val="24"/>
          <w:szCs w:val="24"/>
        </w:rPr>
        <w:t>ля</w:t>
      </w:r>
      <w:r w:rsidR="000A56AD" w:rsidRPr="00721AB8">
        <w:rPr>
          <w:sz w:val="24"/>
          <w:szCs w:val="24"/>
        </w:rPr>
        <w:t xml:space="preserve"> или </w:t>
      </w:r>
      <w:r w:rsidR="002C5414">
        <w:rPr>
          <w:sz w:val="24"/>
          <w:szCs w:val="24"/>
        </w:rPr>
        <w:t xml:space="preserve">20,4 </w:t>
      </w:r>
      <w:r w:rsidR="000A56AD" w:rsidRPr="00721AB8">
        <w:rPr>
          <w:sz w:val="24"/>
          <w:szCs w:val="24"/>
        </w:rPr>
        <w:t xml:space="preserve">% показателя </w:t>
      </w:r>
      <w:r w:rsidR="007D0FAA" w:rsidRPr="00721AB8">
        <w:rPr>
          <w:sz w:val="24"/>
          <w:szCs w:val="24"/>
        </w:rPr>
        <w:t>уточненной</w:t>
      </w:r>
      <w:r w:rsidR="000A56AD" w:rsidRPr="00721AB8">
        <w:rPr>
          <w:sz w:val="24"/>
          <w:szCs w:val="24"/>
        </w:rPr>
        <w:t xml:space="preserve"> бюджетной</w:t>
      </w:r>
      <w:r w:rsidR="007D0FAA" w:rsidRPr="00721AB8">
        <w:rPr>
          <w:sz w:val="24"/>
          <w:szCs w:val="24"/>
        </w:rPr>
        <w:t xml:space="preserve"> росписи</w:t>
      </w:r>
      <w:r w:rsidR="000A56AD" w:rsidRPr="00721AB8">
        <w:rPr>
          <w:sz w:val="24"/>
          <w:szCs w:val="24"/>
        </w:rPr>
        <w:t>. В структуре общих расходов отрасль культуры зани</w:t>
      </w:r>
      <w:r w:rsidR="007D0FAA" w:rsidRPr="00721AB8">
        <w:rPr>
          <w:sz w:val="24"/>
          <w:szCs w:val="24"/>
        </w:rPr>
        <w:t xml:space="preserve">мает </w:t>
      </w:r>
      <w:r w:rsidR="002C5414">
        <w:rPr>
          <w:sz w:val="24"/>
          <w:szCs w:val="24"/>
        </w:rPr>
        <w:t xml:space="preserve">9,2 </w:t>
      </w:r>
      <w:r w:rsidR="000A56AD" w:rsidRPr="00721AB8">
        <w:rPr>
          <w:sz w:val="24"/>
          <w:szCs w:val="24"/>
        </w:rPr>
        <w:t xml:space="preserve">%. </w:t>
      </w:r>
      <w:r w:rsidR="00906A1B" w:rsidRPr="00721AB8">
        <w:rPr>
          <w:sz w:val="24"/>
          <w:szCs w:val="24"/>
        </w:rPr>
        <w:t>Н</w:t>
      </w:r>
      <w:r w:rsidR="007D0FAA" w:rsidRPr="00721AB8">
        <w:rPr>
          <w:sz w:val="24"/>
          <w:szCs w:val="24"/>
        </w:rPr>
        <w:t xml:space="preserve">аибольший удельный вес </w:t>
      </w:r>
      <w:r w:rsidR="00906A1B" w:rsidRPr="00721AB8">
        <w:rPr>
          <w:sz w:val="24"/>
          <w:szCs w:val="24"/>
        </w:rPr>
        <w:t xml:space="preserve">в расходах </w:t>
      </w:r>
      <w:r w:rsidR="007D0FAA" w:rsidRPr="00721AB8">
        <w:rPr>
          <w:sz w:val="24"/>
          <w:szCs w:val="24"/>
        </w:rPr>
        <w:t xml:space="preserve">также занимает заработная плата с отчислениями </w:t>
      </w:r>
      <w:r w:rsidR="001A11C2">
        <w:rPr>
          <w:sz w:val="24"/>
          <w:szCs w:val="24"/>
        </w:rPr>
        <w:t>10 773 922,65</w:t>
      </w:r>
      <w:r w:rsidR="007D0FAA" w:rsidRPr="00721AB8">
        <w:rPr>
          <w:sz w:val="24"/>
          <w:szCs w:val="24"/>
        </w:rPr>
        <w:t xml:space="preserve"> руб</w:t>
      </w:r>
      <w:r w:rsidR="0070085F">
        <w:rPr>
          <w:sz w:val="24"/>
          <w:szCs w:val="24"/>
        </w:rPr>
        <w:t>ля</w:t>
      </w:r>
      <w:r w:rsidR="007D0FAA" w:rsidRPr="00721AB8">
        <w:rPr>
          <w:sz w:val="24"/>
          <w:szCs w:val="24"/>
        </w:rPr>
        <w:t xml:space="preserve"> или </w:t>
      </w:r>
      <w:r w:rsidR="0070085F">
        <w:rPr>
          <w:sz w:val="24"/>
          <w:szCs w:val="24"/>
        </w:rPr>
        <w:t>9</w:t>
      </w:r>
      <w:r w:rsidR="001A11C2">
        <w:rPr>
          <w:sz w:val="24"/>
          <w:szCs w:val="24"/>
        </w:rPr>
        <w:t>0,8</w:t>
      </w:r>
      <w:r w:rsidR="007D0FAA" w:rsidRPr="00721AB8">
        <w:rPr>
          <w:sz w:val="24"/>
          <w:szCs w:val="24"/>
        </w:rPr>
        <w:t xml:space="preserve"> %.</w:t>
      </w:r>
      <w:r w:rsidR="00906A1B" w:rsidRPr="00721AB8">
        <w:rPr>
          <w:sz w:val="24"/>
          <w:szCs w:val="24"/>
        </w:rPr>
        <w:t xml:space="preserve"> На о</w:t>
      </w:r>
      <w:r w:rsidR="00906A1B" w:rsidRPr="00721AB8">
        <w:rPr>
          <w:sz w:val="24"/>
          <w:szCs w:val="24"/>
        </w:rPr>
        <w:t>п</w:t>
      </w:r>
      <w:r w:rsidR="00906A1B" w:rsidRPr="00721AB8">
        <w:rPr>
          <w:sz w:val="24"/>
          <w:szCs w:val="24"/>
        </w:rPr>
        <w:t xml:space="preserve">лату коммунальных услуг приходится </w:t>
      </w:r>
      <w:r w:rsidR="007854AF">
        <w:rPr>
          <w:sz w:val="24"/>
          <w:szCs w:val="24"/>
        </w:rPr>
        <w:t>813 039,82</w:t>
      </w:r>
      <w:r w:rsidR="00906A1B" w:rsidRPr="00721AB8">
        <w:rPr>
          <w:sz w:val="24"/>
          <w:szCs w:val="24"/>
        </w:rPr>
        <w:t xml:space="preserve"> руб</w:t>
      </w:r>
      <w:r w:rsidR="0070085F">
        <w:rPr>
          <w:sz w:val="24"/>
          <w:szCs w:val="24"/>
        </w:rPr>
        <w:t>ля</w:t>
      </w:r>
      <w:r w:rsidR="00906A1B" w:rsidRPr="00721AB8">
        <w:rPr>
          <w:sz w:val="24"/>
          <w:szCs w:val="24"/>
        </w:rPr>
        <w:t xml:space="preserve"> или </w:t>
      </w:r>
      <w:r w:rsidR="0070085F">
        <w:rPr>
          <w:sz w:val="24"/>
          <w:szCs w:val="24"/>
        </w:rPr>
        <w:t>6,</w:t>
      </w:r>
      <w:r w:rsidR="007854AF">
        <w:rPr>
          <w:sz w:val="24"/>
          <w:szCs w:val="24"/>
        </w:rPr>
        <w:t>9</w:t>
      </w:r>
      <w:r w:rsidR="006136C0" w:rsidRPr="00721AB8">
        <w:rPr>
          <w:sz w:val="24"/>
          <w:szCs w:val="24"/>
        </w:rPr>
        <w:t xml:space="preserve"> %</w:t>
      </w:r>
      <w:r w:rsidR="00906A1B" w:rsidRPr="00721AB8">
        <w:rPr>
          <w:sz w:val="24"/>
          <w:szCs w:val="24"/>
        </w:rPr>
        <w:t xml:space="preserve"> от общей суммы ра</w:t>
      </w:r>
      <w:r w:rsidR="00906A1B" w:rsidRPr="00721AB8">
        <w:rPr>
          <w:sz w:val="24"/>
          <w:szCs w:val="24"/>
        </w:rPr>
        <w:t>с</w:t>
      </w:r>
      <w:r w:rsidR="00906A1B" w:rsidRPr="00721AB8">
        <w:rPr>
          <w:sz w:val="24"/>
          <w:szCs w:val="24"/>
        </w:rPr>
        <w:t>ходов.</w:t>
      </w:r>
    </w:p>
    <w:p w:rsidR="000A56AD" w:rsidRPr="00721AB8" w:rsidRDefault="00AE7F9A" w:rsidP="007D0FAA">
      <w:pPr>
        <w:pStyle w:val="21"/>
        <w:tabs>
          <w:tab w:val="left" w:pos="709"/>
        </w:tabs>
        <w:spacing w:after="0" w:line="240" w:lineRule="auto"/>
        <w:jc w:val="both"/>
        <w:rPr>
          <w:sz w:val="24"/>
          <w:szCs w:val="24"/>
        </w:rPr>
      </w:pPr>
      <w:r w:rsidRPr="00721AB8">
        <w:rPr>
          <w:sz w:val="24"/>
          <w:szCs w:val="24"/>
        </w:rPr>
        <w:tab/>
      </w:r>
      <w:r w:rsidR="000A56AD" w:rsidRPr="00721AB8">
        <w:rPr>
          <w:sz w:val="24"/>
          <w:szCs w:val="24"/>
        </w:rPr>
        <w:t>По разделу «</w:t>
      </w:r>
      <w:r w:rsidR="000A56AD" w:rsidRPr="00721AB8">
        <w:rPr>
          <w:b/>
          <w:sz w:val="24"/>
          <w:szCs w:val="24"/>
        </w:rPr>
        <w:t>Социальная политика</w:t>
      </w:r>
      <w:r w:rsidR="000A56AD" w:rsidRPr="00721AB8">
        <w:rPr>
          <w:sz w:val="24"/>
          <w:szCs w:val="24"/>
        </w:rPr>
        <w:t xml:space="preserve">» расходы бюджета исполнены в сумме </w:t>
      </w:r>
      <w:r w:rsidR="007854AF">
        <w:rPr>
          <w:sz w:val="24"/>
          <w:szCs w:val="24"/>
        </w:rPr>
        <w:t xml:space="preserve">   </w:t>
      </w:r>
      <w:r w:rsidR="004160BD">
        <w:rPr>
          <w:sz w:val="24"/>
          <w:szCs w:val="24"/>
        </w:rPr>
        <w:t>1</w:t>
      </w:r>
      <w:r w:rsidR="007854AF">
        <w:rPr>
          <w:sz w:val="24"/>
          <w:szCs w:val="24"/>
        </w:rPr>
        <w:t> 405 034,15</w:t>
      </w:r>
      <w:r w:rsidR="000A56AD" w:rsidRPr="00721AB8">
        <w:rPr>
          <w:sz w:val="24"/>
          <w:szCs w:val="24"/>
        </w:rPr>
        <w:t> руб</w:t>
      </w:r>
      <w:r w:rsidR="004160BD">
        <w:rPr>
          <w:sz w:val="24"/>
          <w:szCs w:val="24"/>
        </w:rPr>
        <w:t>ля</w:t>
      </w:r>
      <w:r w:rsidR="000A56AD" w:rsidRPr="00721AB8">
        <w:rPr>
          <w:sz w:val="24"/>
          <w:szCs w:val="24"/>
        </w:rPr>
        <w:t xml:space="preserve"> или </w:t>
      </w:r>
      <w:r w:rsidR="007854AF">
        <w:rPr>
          <w:sz w:val="24"/>
          <w:szCs w:val="24"/>
        </w:rPr>
        <w:t xml:space="preserve">35,4 </w:t>
      </w:r>
      <w:r w:rsidR="000A56AD" w:rsidRPr="00721AB8">
        <w:rPr>
          <w:sz w:val="24"/>
          <w:szCs w:val="24"/>
        </w:rPr>
        <w:t xml:space="preserve">% показателя </w:t>
      </w:r>
      <w:r w:rsidR="00906A1B" w:rsidRPr="00721AB8">
        <w:rPr>
          <w:sz w:val="24"/>
          <w:szCs w:val="24"/>
        </w:rPr>
        <w:t>уточненной</w:t>
      </w:r>
      <w:r w:rsidR="004160BD">
        <w:rPr>
          <w:sz w:val="24"/>
          <w:szCs w:val="24"/>
        </w:rPr>
        <w:t xml:space="preserve"> </w:t>
      </w:r>
      <w:r w:rsidR="00906A1B" w:rsidRPr="00721AB8">
        <w:rPr>
          <w:sz w:val="24"/>
          <w:szCs w:val="24"/>
        </w:rPr>
        <w:t>бюджетной росписи</w:t>
      </w:r>
      <w:r w:rsidR="000A56AD" w:rsidRPr="00721AB8">
        <w:rPr>
          <w:sz w:val="24"/>
          <w:szCs w:val="24"/>
        </w:rPr>
        <w:t>. Расходы с</w:t>
      </w:r>
      <w:r w:rsidR="000A56AD" w:rsidRPr="00721AB8">
        <w:rPr>
          <w:sz w:val="24"/>
          <w:szCs w:val="24"/>
        </w:rPr>
        <w:t>о</w:t>
      </w:r>
      <w:r w:rsidR="000A56AD" w:rsidRPr="00721AB8">
        <w:rPr>
          <w:sz w:val="24"/>
          <w:szCs w:val="24"/>
        </w:rPr>
        <w:t>ставля</w:t>
      </w:r>
      <w:r w:rsidR="00906A1B" w:rsidRPr="00721AB8">
        <w:rPr>
          <w:sz w:val="24"/>
          <w:szCs w:val="24"/>
        </w:rPr>
        <w:t xml:space="preserve">ют </w:t>
      </w:r>
      <w:r w:rsidR="004160BD">
        <w:rPr>
          <w:sz w:val="24"/>
          <w:szCs w:val="24"/>
        </w:rPr>
        <w:t>1,0</w:t>
      </w:r>
      <w:r w:rsidR="000A56AD" w:rsidRPr="00721AB8">
        <w:rPr>
          <w:sz w:val="24"/>
          <w:szCs w:val="24"/>
        </w:rPr>
        <w:t>% всех расходов бюджета.</w:t>
      </w:r>
      <w:r w:rsidR="004160BD">
        <w:rPr>
          <w:sz w:val="24"/>
          <w:szCs w:val="24"/>
        </w:rPr>
        <w:t xml:space="preserve"> </w:t>
      </w:r>
      <w:proofErr w:type="gramStart"/>
      <w:r w:rsidRPr="00721AB8">
        <w:rPr>
          <w:sz w:val="24"/>
          <w:szCs w:val="24"/>
        </w:rPr>
        <w:t>Из общей суммы расходов наибольшее исполн</w:t>
      </w:r>
      <w:r w:rsidRPr="00721AB8">
        <w:rPr>
          <w:sz w:val="24"/>
          <w:szCs w:val="24"/>
        </w:rPr>
        <w:t>е</w:t>
      </w:r>
      <w:r w:rsidRPr="00721AB8">
        <w:rPr>
          <w:sz w:val="24"/>
          <w:szCs w:val="24"/>
        </w:rPr>
        <w:t>ние по предоставлению мер социальной поддержки многодетным семьям (бесплатное п</w:t>
      </w:r>
      <w:r w:rsidRPr="00721AB8">
        <w:rPr>
          <w:sz w:val="24"/>
          <w:szCs w:val="24"/>
        </w:rPr>
        <w:t>и</w:t>
      </w:r>
      <w:r w:rsidRPr="00721AB8">
        <w:rPr>
          <w:sz w:val="24"/>
          <w:szCs w:val="24"/>
        </w:rPr>
        <w:t xml:space="preserve">тание для обучающихся) </w:t>
      </w:r>
      <w:r w:rsidR="00FE3B49">
        <w:rPr>
          <w:sz w:val="24"/>
          <w:szCs w:val="24"/>
        </w:rPr>
        <w:t>725 500,00</w:t>
      </w:r>
      <w:r w:rsidRPr="00721AB8">
        <w:rPr>
          <w:sz w:val="24"/>
          <w:szCs w:val="24"/>
        </w:rPr>
        <w:t xml:space="preserve"> руб</w:t>
      </w:r>
      <w:r w:rsidR="00803B78">
        <w:rPr>
          <w:sz w:val="24"/>
          <w:szCs w:val="24"/>
        </w:rPr>
        <w:t>ля</w:t>
      </w:r>
      <w:r w:rsidRPr="00721AB8">
        <w:rPr>
          <w:sz w:val="24"/>
          <w:szCs w:val="24"/>
        </w:rPr>
        <w:t xml:space="preserve"> или </w:t>
      </w:r>
      <w:r w:rsidR="00803B78">
        <w:rPr>
          <w:sz w:val="24"/>
          <w:szCs w:val="24"/>
        </w:rPr>
        <w:t>51,</w:t>
      </w:r>
      <w:r w:rsidR="00FE3B49">
        <w:rPr>
          <w:sz w:val="24"/>
          <w:szCs w:val="24"/>
        </w:rPr>
        <w:t>6</w:t>
      </w:r>
      <w:r w:rsidRPr="00721AB8">
        <w:rPr>
          <w:sz w:val="24"/>
          <w:szCs w:val="24"/>
        </w:rPr>
        <w:t xml:space="preserve"> %, доплаты к пенсиям муниципал</w:t>
      </w:r>
      <w:r w:rsidRPr="00721AB8">
        <w:rPr>
          <w:sz w:val="24"/>
          <w:szCs w:val="24"/>
        </w:rPr>
        <w:t>ь</w:t>
      </w:r>
      <w:r w:rsidRPr="00721AB8">
        <w:rPr>
          <w:sz w:val="24"/>
          <w:szCs w:val="24"/>
        </w:rPr>
        <w:t xml:space="preserve">ных служащих составляют </w:t>
      </w:r>
      <w:r w:rsidR="00FE3B49">
        <w:rPr>
          <w:sz w:val="24"/>
          <w:szCs w:val="24"/>
        </w:rPr>
        <w:t>581 740,00</w:t>
      </w:r>
      <w:r w:rsidRPr="00721AB8">
        <w:rPr>
          <w:sz w:val="24"/>
          <w:szCs w:val="24"/>
        </w:rPr>
        <w:t xml:space="preserve"> руб</w:t>
      </w:r>
      <w:r w:rsidR="00803B78">
        <w:rPr>
          <w:sz w:val="24"/>
          <w:szCs w:val="24"/>
        </w:rPr>
        <w:t>ля</w:t>
      </w:r>
      <w:r w:rsidRPr="00721AB8">
        <w:rPr>
          <w:sz w:val="24"/>
          <w:szCs w:val="24"/>
        </w:rPr>
        <w:t xml:space="preserve"> или </w:t>
      </w:r>
      <w:r w:rsidR="00E84502" w:rsidRPr="00E84502">
        <w:rPr>
          <w:sz w:val="24"/>
          <w:szCs w:val="24"/>
        </w:rPr>
        <w:t>41</w:t>
      </w:r>
      <w:r w:rsidR="00E84502">
        <w:rPr>
          <w:sz w:val="24"/>
          <w:szCs w:val="24"/>
        </w:rPr>
        <w:t>,</w:t>
      </w:r>
      <w:r w:rsidR="00E84502" w:rsidRPr="00E84502">
        <w:rPr>
          <w:sz w:val="24"/>
          <w:szCs w:val="24"/>
        </w:rPr>
        <w:t>4</w:t>
      </w:r>
      <w:r w:rsidRPr="00721AB8">
        <w:rPr>
          <w:sz w:val="24"/>
          <w:szCs w:val="24"/>
        </w:rPr>
        <w:t xml:space="preserve"> % произведен</w:t>
      </w:r>
      <w:r w:rsidR="00803B78">
        <w:rPr>
          <w:sz w:val="24"/>
          <w:szCs w:val="24"/>
        </w:rPr>
        <w:t>ных расходов по да</w:t>
      </w:r>
      <w:r w:rsidR="00803B78">
        <w:rPr>
          <w:sz w:val="24"/>
          <w:szCs w:val="24"/>
        </w:rPr>
        <w:t>н</w:t>
      </w:r>
      <w:r w:rsidR="00E84502">
        <w:rPr>
          <w:sz w:val="24"/>
          <w:szCs w:val="24"/>
        </w:rPr>
        <w:t>ному разделу.</w:t>
      </w:r>
      <w:proofErr w:type="gramEnd"/>
    </w:p>
    <w:p w:rsidR="000A56AD" w:rsidRPr="00721AB8" w:rsidRDefault="000A56AD" w:rsidP="000A56AD">
      <w:pPr>
        <w:ind w:firstLine="708"/>
        <w:jc w:val="both"/>
        <w:rPr>
          <w:sz w:val="24"/>
          <w:szCs w:val="24"/>
        </w:rPr>
      </w:pPr>
      <w:r w:rsidRPr="00721AB8">
        <w:rPr>
          <w:sz w:val="24"/>
          <w:szCs w:val="24"/>
        </w:rPr>
        <w:t>Расходы по разделу «</w:t>
      </w:r>
      <w:r w:rsidRPr="00721AB8">
        <w:rPr>
          <w:b/>
          <w:sz w:val="24"/>
          <w:szCs w:val="24"/>
        </w:rPr>
        <w:t>Физическая культура и спорт</w:t>
      </w:r>
      <w:r w:rsidRPr="00721AB8">
        <w:rPr>
          <w:sz w:val="24"/>
          <w:szCs w:val="24"/>
        </w:rPr>
        <w:t xml:space="preserve">» составили </w:t>
      </w:r>
      <w:r w:rsidR="00E84502">
        <w:rPr>
          <w:sz w:val="24"/>
          <w:szCs w:val="24"/>
        </w:rPr>
        <w:t>88 400,00</w:t>
      </w:r>
      <w:r w:rsidRPr="00721AB8">
        <w:rPr>
          <w:sz w:val="24"/>
          <w:szCs w:val="24"/>
        </w:rPr>
        <w:t xml:space="preserve"> руб</w:t>
      </w:r>
      <w:r w:rsidR="00803B78">
        <w:rPr>
          <w:sz w:val="24"/>
          <w:szCs w:val="24"/>
        </w:rPr>
        <w:t>ля</w:t>
      </w:r>
      <w:r w:rsidRPr="00721AB8">
        <w:rPr>
          <w:sz w:val="24"/>
          <w:szCs w:val="24"/>
        </w:rPr>
        <w:t xml:space="preserve"> или </w:t>
      </w:r>
      <w:r w:rsidR="00E84502">
        <w:rPr>
          <w:sz w:val="24"/>
          <w:szCs w:val="24"/>
        </w:rPr>
        <w:t xml:space="preserve">88,4 </w:t>
      </w:r>
      <w:r w:rsidRPr="00721AB8">
        <w:rPr>
          <w:sz w:val="24"/>
          <w:szCs w:val="24"/>
        </w:rPr>
        <w:t>% показателя сводной бюджетной росписи.</w:t>
      </w:r>
      <w:r w:rsidR="00EE64E0" w:rsidRPr="00721AB8">
        <w:rPr>
          <w:sz w:val="24"/>
          <w:szCs w:val="24"/>
        </w:rPr>
        <w:t xml:space="preserve"> По данному разделу отражены ра</w:t>
      </w:r>
      <w:r w:rsidR="00EE64E0" w:rsidRPr="00721AB8">
        <w:rPr>
          <w:sz w:val="24"/>
          <w:szCs w:val="24"/>
        </w:rPr>
        <w:t>с</w:t>
      </w:r>
      <w:r w:rsidR="00EE64E0" w:rsidRPr="00721AB8">
        <w:rPr>
          <w:sz w:val="24"/>
          <w:szCs w:val="24"/>
        </w:rPr>
        <w:t>ходы на проведение республиканских и районных спортивных мероприятий</w:t>
      </w:r>
      <w:r w:rsidR="00E84502">
        <w:rPr>
          <w:sz w:val="24"/>
          <w:szCs w:val="24"/>
        </w:rPr>
        <w:t>.</w:t>
      </w:r>
    </w:p>
    <w:p w:rsidR="00906A1B" w:rsidRPr="00721AB8" w:rsidRDefault="00906A1B" w:rsidP="000A56AD">
      <w:pPr>
        <w:ind w:firstLine="708"/>
        <w:jc w:val="both"/>
        <w:rPr>
          <w:sz w:val="24"/>
          <w:szCs w:val="24"/>
        </w:rPr>
      </w:pPr>
      <w:r w:rsidRPr="00721AB8">
        <w:rPr>
          <w:sz w:val="24"/>
          <w:szCs w:val="24"/>
        </w:rPr>
        <w:t>По разделу «</w:t>
      </w:r>
      <w:r w:rsidRPr="00721AB8">
        <w:rPr>
          <w:b/>
          <w:sz w:val="24"/>
          <w:szCs w:val="24"/>
        </w:rPr>
        <w:t>Средства массовой информации</w:t>
      </w:r>
      <w:r w:rsidRPr="00721AB8">
        <w:rPr>
          <w:sz w:val="24"/>
          <w:szCs w:val="24"/>
        </w:rPr>
        <w:t xml:space="preserve">» </w:t>
      </w:r>
      <w:r w:rsidR="00664EBA" w:rsidRPr="00721AB8">
        <w:rPr>
          <w:sz w:val="24"/>
          <w:szCs w:val="24"/>
        </w:rPr>
        <w:t xml:space="preserve">расходы </w:t>
      </w:r>
      <w:r w:rsidR="00613D7A">
        <w:rPr>
          <w:sz w:val="24"/>
          <w:szCs w:val="24"/>
        </w:rPr>
        <w:t>за 1 квартал 202</w:t>
      </w:r>
      <w:r w:rsidR="00E84502">
        <w:rPr>
          <w:sz w:val="24"/>
          <w:szCs w:val="24"/>
        </w:rPr>
        <w:t>5</w:t>
      </w:r>
      <w:r w:rsidR="00613D7A">
        <w:rPr>
          <w:sz w:val="24"/>
          <w:szCs w:val="24"/>
        </w:rPr>
        <w:t xml:space="preserve"> года не производились.</w:t>
      </w:r>
    </w:p>
    <w:p w:rsidR="000A56AD" w:rsidRPr="00721AB8" w:rsidRDefault="00906A1B" w:rsidP="00127DA7">
      <w:pPr>
        <w:pStyle w:val="ae"/>
        <w:ind w:left="0"/>
        <w:jc w:val="both"/>
        <w:rPr>
          <w:sz w:val="24"/>
          <w:szCs w:val="24"/>
        </w:rPr>
      </w:pPr>
      <w:r w:rsidRPr="00721AB8">
        <w:rPr>
          <w:sz w:val="24"/>
          <w:szCs w:val="24"/>
        </w:rPr>
        <w:tab/>
      </w:r>
      <w:r w:rsidR="000A56AD" w:rsidRPr="00721AB8">
        <w:rPr>
          <w:sz w:val="24"/>
          <w:szCs w:val="24"/>
        </w:rPr>
        <w:t>По разделу «</w:t>
      </w:r>
      <w:r w:rsidR="000A56AD" w:rsidRPr="00721AB8">
        <w:rPr>
          <w:b/>
          <w:sz w:val="24"/>
          <w:szCs w:val="24"/>
        </w:rPr>
        <w:t>Обслуживание государственного и муниципального долга</w:t>
      </w:r>
      <w:r w:rsidR="000A56AD" w:rsidRPr="00721AB8">
        <w:rPr>
          <w:sz w:val="24"/>
          <w:szCs w:val="24"/>
        </w:rPr>
        <w:t>» расх</w:t>
      </w:r>
      <w:r w:rsidR="000A56AD" w:rsidRPr="00721AB8">
        <w:rPr>
          <w:sz w:val="24"/>
          <w:szCs w:val="24"/>
        </w:rPr>
        <w:t>о</w:t>
      </w:r>
      <w:r w:rsidR="000A56AD" w:rsidRPr="00721AB8">
        <w:rPr>
          <w:sz w:val="24"/>
          <w:szCs w:val="24"/>
        </w:rPr>
        <w:t>ды испол</w:t>
      </w:r>
      <w:r w:rsidR="00664EBA" w:rsidRPr="00721AB8">
        <w:rPr>
          <w:sz w:val="24"/>
          <w:szCs w:val="24"/>
        </w:rPr>
        <w:t xml:space="preserve">нены в сумме </w:t>
      </w:r>
      <w:r w:rsidR="00E84502">
        <w:rPr>
          <w:sz w:val="24"/>
          <w:szCs w:val="24"/>
        </w:rPr>
        <w:t>2 821,04</w:t>
      </w:r>
      <w:r w:rsidR="000A56AD" w:rsidRPr="00721AB8">
        <w:rPr>
          <w:sz w:val="24"/>
          <w:szCs w:val="24"/>
        </w:rPr>
        <w:t> руб</w:t>
      </w:r>
      <w:r w:rsidR="00613D7A">
        <w:rPr>
          <w:sz w:val="24"/>
          <w:szCs w:val="24"/>
        </w:rPr>
        <w:t>ля</w:t>
      </w:r>
      <w:r w:rsidR="007B204E" w:rsidRPr="00721AB8">
        <w:rPr>
          <w:sz w:val="24"/>
          <w:szCs w:val="24"/>
        </w:rPr>
        <w:t xml:space="preserve"> или </w:t>
      </w:r>
      <w:r w:rsidR="00E84502">
        <w:rPr>
          <w:sz w:val="24"/>
          <w:szCs w:val="24"/>
        </w:rPr>
        <w:t>4,2</w:t>
      </w:r>
      <w:r w:rsidR="007B204E" w:rsidRPr="00721AB8">
        <w:rPr>
          <w:sz w:val="24"/>
          <w:szCs w:val="24"/>
        </w:rPr>
        <w:t xml:space="preserve"> </w:t>
      </w:r>
      <w:r w:rsidR="000A56AD" w:rsidRPr="00721AB8">
        <w:rPr>
          <w:sz w:val="24"/>
          <w:szCs w:val="24"/>
        </w:rPr>
        <w:t>% показателя сводной бюджетной росписи.</w:t>
      </w:r>
    </w:p>
    <w:p w:rsidR="00C05BD8" w:rsidRPr="00721AB8" w:rsidRDefault="00C05BD8" w:rsidP="00C05BD8">
      <w:pPr>
        <w:shd w:val="clear" w:color="auto" w:fill="FFFFFF"/>
        <w:ind w:right="5"/>
        <w:jc w:val="both"/>
        <w:rPr>
          <w:sz w:val="24"/>
          <w:szCs w:val="24"/>
        </w:rPr>
      </w:pPr>
      <w:r w:rsidRPr="00721AB8">
        <w:rPr>
          <w:sz w:val="24"/>
          <w:szCs w:val="24"/>
        </w:rPr>
        <w:tab/>
      </w:r>
      <w:r w:rsidR="00F9307C" w:rsidRPr="00721AB8">
        <w:rPr>
          <w:sz w:val="24"/>
          <w:szCs w:val="24"/>
        </w:rPr>
        <w:t>В 1 квартале 202</w:t>
      </w:r>
      <w:r w:rsidR="00E84502">
        <w:rPr>
          <w:sz w:val="24"/>
          <w:szCs w:val="24"/>
        </w:rPr>
        <w:t>5</w:t>
      </w:r>
      <w:r w:rsidR="00F9307C" w:rsidRPr="00721AB8">
        <w:rPr>
          <w:sz w:val="24"/>
          <w:szCs w:val="24"/>
        </w:rPr>
        <w:t xml:space="preserve"> года на реализацию 1</w:t>
      </w:r>
      <w:r w:rsidR="007A484A">
        <w:rPr>
          <w:sz w:val="24"/>
          <w:szCs w:val="24"/>
        </w:rPr>
        <w:t>4</w:t>
      </w:r>
      <w:r w:rsidR="00F9307C" w:rsidRPr="00721AB8">
        <w:rPr>
          <w:sz w:val="24"/>
          <w:szCs w:val="24"/>
        </w:rPr>
        <w:t xml:space="preserve"> муниципальных программ</w:t>
      </w:r>
      <w:r w:rsidRPr="00721AB8">
        <w:rPr>
          <w:sz w:val="24"/>
          <w:szCs w:val="24"/>
        </w:rPr>
        <w:t xml:space="preserve"> муниципал</w:t>
      </w:r>
      <w:r w:rsidRPr="00721AB8">
        <w:rPr>
          <w:sz w:val="24"/>
          <w:szCs w:val="24"/>
        </w:rPr>
        <w:t>ь</w:t>
      </w:r>
      <w:r w:rsidRPr="00721AB8">
        <w:rPr>
          <w:sz w:val="24"/>
          <w:szCs w:val="24"/>
        </w:rPr>
        <w:t>ного образования «Муниципальный округ Красногорский район Удмуртской Республ</w:t>
      </w:r>
      <w:r w:rsidRPr="00721AB8">
        <w:rPr>
          <w:sz w:val="24"/>
          <w:szCs w:val="24"/>
        </w:rPr>
        <w:t>и</w:t>
      </w:r>
      <w:r w:rsidRPr="00721AB8">
        <w:rPr>
          <w:sz w:val="24"/>
          <w:szCs w:val="24"/>
        </w:rPr>
        <w:t>ки»</w:t>
      </w:r>
      <w:r w:rsidR="007F6708">
        <w:rPr>
          <w:sz w:val="24"/>
          <w:szCs w:val="24"/>
        </w:rPr>
        <w:t xml:space="preserve"> </w:t>
      </w:r>
      <w:r w:rsidR="00F9307C" w:rsidRPr="00721AB8">
        <w:rPr>
          <w:sz w:val="24"/>
          <w:szCs w:val="24"/>
        </w:rPr>
        <w:t xml:space="preserve">направлено </w:t>
      </w:r>
      <w:r w:rsidR="007A484A">
        <w:rPr>
          <w:sz w:val="24"/>
          <w:szCs w:val="24"/>
        </w:rPr>
        <w:t>118 830 122,76</w:t>
      </w:r>
      <w:r w:rsidR="00F9307C" w:rsidRPr="00721AB8">
        <w:rPr>
          <w:sz w:val="24"/>
          <w:szCs w:val="24"/>
        </w:rPr>
        <w:t xml:space="preserve"> руб</w:t>
      </w:r>
      <w:r w:rsidR="00C238F3">
        <w:rPr>
          <w:sz w:val="24"/>
          <w:szCs w:val="24"/>
        </w:rPr>
        <w:t>ля</w:t>
      </w:r>
      <w:r w:rsidR="00F9307C" w:rsidRPr="00721AB8">
        <w:rPr>
          <w:sz w:val="24"/>
          <w:szCs w:val="24"/>
        </w:rPr>
        <w:t xml:space="preserve"> при уточненном плане </w:t>
      </w:r>
      <w:r w:rsidR="007A484A">
        <w:rPr>
          <w:sz w:val="24"/>
          <w:szCs w:val="24"/>
        </w:rPr>
        <w:t>707 756 285,90</w:t>
      </w:r>
      <w:r w:rsidR="00F9307C" w:rsidRPr="00721AB8">
        <w:rPr>
          <w:sz w:val="24"/>
          <w:szCs w:val="24"/>
        </w:rPr>
        <w:t xml:space="preserve"> руб</w:t>
      </w:r>
      <w:r w:rsidR="00C238F3">
        <w:rPr>
          <w:sz w:val="24"/>
          <w:szCs w:val="24"/>
        </w:rPr>
        <w:t>ля</w:t>
      </w:r>
      <w:r w:rsidR="00F9307C" w:rsidRPr="00721AB8">
        <w:rPr>
          <w:sz w:val="24"/>
          <w:szCs w:val="24"/>
        </w:rPr>
        <w:t xml:space="preserve">, что составляет </w:t>
      </w:r>
      <w:r w:rsidR="00C238F3">
        <w:rPr>
          <w:sz w:val="24"/>
          <w:szCs w:val="24"/>
        </w:rPr>
        <w:t>1</w:t>
      </w:r>
      <w:r w:rsidR="007A484A">
        <w:rPr>
          <w:sz w:val="24"/>
          <w:szCs w:val="24"/>
        </w:rPr>
        <w:t>6,8</w:t>
      </w:r>
      <w:r w:rsidR="00F9307C" w:rsidRPr="00721AB8">
        <w:rPr>
          <w:sz w:val="24"/>
          <w:szCs w:val="24"/>
        </w:rPr>
        <w:t>%.</w:t>
      </w:r>
    </w:p>
    <w:p w:rsidR="00D04BDB" w:rsidRDefault="00D04BDB" w:rsidP="0078684A">
      <w:pPr>
        <w:pStyle w:val="Style3"/>
        <w:widowControl/>
        <w:spacing w:before="34" w:line="240" w:lineRule="auto"/>
        <w:ind w:right="19" w:firstLine="0"/>
      </w:pPr>
      <w:r w:rsidRPr="00721AB8">
        <w:tab/>
      </w:r>
      <w:r w:rsidR="00E263B7" w:rsidRPr="00721AB8">
        <w:t xml:space="preserve">Структура расходной части </w:t>
      </w:r>
      <w:r w:rsidR="0078684A" w:rsidRPr="00721AB8">
        <w:t>бюджета за</w:t>
      </w:r>
      <w:r w:rsidR="00430294" w:rsidRPr="00721AB8">
        <w:t xml:space="preserve"> 1 квартал 202</w:t>
      </w:r>
      <w:r w:rsidR="007A484A">
        <w:t>5</w:t>
      </w:r>
      <w:r w:rsidR="0078684A" w:rsidRPr="00721AB8">
        <w:t xml:space="preserve"> года </w:t>
      </w:r>
      <w:r w:rsidR="00E263B7" w:rsidRPr="00721AB8">
        <w:t xml:space="preserve">в </w:t>
      </w:r>
      <w:r w:rsidR="00472D66" w:rsidRPr="00721AB8">
        <w:t>разрезе муниц</w:t>
      </w:r>
      <w:r w:rsidR="00472D66" w:rsidRPr="00721AB8">
        <w:t>и</w:t>
      </w:r>
      <w:r w:rsidR="00472D66" w:rsidRPr="00721AB8">
        <w:t xml:space="preserve">пальных программ </w:t>
      </w:r>
      <w:r w:rsidR="00E263B7" w:rsidRPr="00721AB8">
        <w:t>характеризуется следующими данными:</w:t>
      </w:r>
    </w:p>
    <w:p w:rsidR="007A484A" w:rsidRDefault="007A484A" w:rsidP="0078684A">
      <w:pPr>
        <w:pStyle w:val="Style3"/>
        <w:widowControl/>
        <w:spacing w:before="34" w:line="240" w:lineRule="auto"/>
        <w:ind w:right="19" w:firstLine="0"/>
      </w:pPr>
    </w:p>
    <w:p w:rsidR="007A484A" w:rsidRPr="00721AB8" w:rsidRDefault="007A484A" w:rsidP="0078684A">
      <w:pPr>
        <w:pStyle w:val="Style3"/>
        <w:widowControl/>
        <w:spacing w:before="34" w:line="240" w:lineRule="auto"/>
        <w:ind w:right="19" w:firstLine="0"/>
      </w:pPr>
    </w:p>
    <w:tbl>
      <w:tblPr>
        <w:tblpPr w:leftFromText="180" w:rightFromText="180" w:vertAnchor="text" w:horzAnchor="margin" w:tblpX="-527" w:tblpY="475"/>
        <w:tblW w:w="10530" w:type="dxa"/>
        <w:tblLayout w:type="fixed"/>
        <w:tblCellMar>
          <w:left w:w="40" w:type="dxa"/>
          <w:right w:w="40" w:type="dxa"/>
        </w:tblCellMar>
        <w:tblLook w:val="0000"/>
      </w:tblPr>
      <w:tblGrid>
        <w:gridCol w:w="466"/>
        <w:gridCol w:w="3402"/>
        <w:gridCol w:w="1559"/>
        <w:gridCol w:w="1559"/>
        <w:gridCol w:w="1418"/>
        <w:gridCol w:w="850"/>
        <w:gridCol w:w="1276"/>
      </w:tblGrid>
      <w:tr w:rsidR="00C174C8" w:rsidRPr="00721AB8" w:rsidTr="00941AF1">
        <w:tc>
          <w:tcPr>
            <w:tcW w:w="466" w:type="dxa"/>
            <w:tcBorders>
              <w:top w:val="single" w:sz="4" w:space="0" w:color="auto"/>
              <w:left w:val="single" w:sz="4" w:space="0" w:color="auto"/>
              <w:bottom w:val="single" w:sz="4" w:space="0" w:color="auto"/>
              <w:right w:val="single" w:sz="4" w:space="0" w:color="auto"/>
            </w:tcBorders>
            <w:vAlign w:val="center"/>
          </w:tcPr>
          <w:p w:rsidR="00C174C8" w:rsidRPr="00721AB8" w:rsidRDefault="00C174C8" w:rsidP="00941AF1">
            <w:pPr>
              <w:widowControl/>
              <w:jc w:val="center"/>
              <w:rPr>
                <w:rStyle w:val="FontStyle90"/>
              </w:rPr>
            </w:pPr>
            <w:r w:rsidRPr="00721AB8">
              <w:rPr>
                <w:rStyle w:val="FontStyle90"/>
              </w:rPr>
              <w:lastRenderedPageBreak/>
              <w:t>№</w:t>
            </w:r>
          </w:p>
          <w:p w:rsidR="00C174C8" w:rsidRPr="00721AB8" w:rsidRDefault="00C174C8" w:rsidP="00941AF1">
            <w:pPr>
              <w:widowControl/>
              <w:jc w:val="center"/>
              <w:rPr>
                <w:rStyle w:val="FontStyle90"/>
              </w:rPr>
            </w:pPr>
            <w:proofErr w:type="spellStart"/>
            <w:proofErr w:type="gramStart"/>
            <w:r w:rsidRPr="00721AB8">
              <w:rPr>
                <w:rStyle w:val="FontStyle90"/>
              </w:rPr>
              <w:t>п</w:t>
            </w:r>
            <w:proofErr w:type="spellEnd"/>
            <w:proofErr w:type="gramEnd"/>
            <w:r w:rsidRPr="00721AB8">
              <w:rPr>
                <w:rStyle w:val="FontStyle90"/>
              </w:rPr>
              <w:t>/</w:t>
            </w:r>
            <w:proofErr w:type="spellStart"/>
            <w:r w:rsidRPr="00721AB8">
              <w:rPr>
                <w:rStyle w:val="FontStyle90"/>
              </w:rPr>
              <w:t>п</w:t>
            </w:r>
            <w:proofErr w:type="spellEnd"/>
          </w:p>
        </w:tc>
        <w:tc>
          <w:tcPr>
            <w:tcW w:w="3402" w:type="dxa"/>
            <w:tcBorders>
              <w:top w:val="single" w:sz="4" w:space="0" w:color="auto"/>
              <w:left w:val="single" w:sz="4" w:space="0" w:color="auto"/>
              <w:bottom w:val="single" w:sz="4" w:space="0" w:color="auto"/>
              <w:right w:val="single" w:sz="4" w:space="0" w:color="auto"/>
            </w:tcBorders>
            <w:vAlign w:val="center"/>
          </w:tcPr>
          <w:p w:rsidR="00C174C8" w:rsidRPr="00721AB8" w:rsidRDefault="00C174C8" w:rsidP="00941AF1">
            <w:pPr>
              <w:widowControl/>
              <w:jc w:val="center"/>
              <w:rPr>
                <w:rStyle w:val="FontStyle90"/>
              </w:rPr>
            </w:pPr>
            <w:r w:rsidRPr="00721AB8">
              <w:rPr>
                <w:rStyle w:val="FontStyle90"/>
              </w:rPr>
              <w:t xml:space="preserve">Наименование </w:t>
            </w:r>
          </w:p>
          <w:p w:rsidR="00C174C8" w:rsidRPr="00721AB8" w:rsidRDefault="00C174C8" w:rsidP="00941AF1">
            <w:pPr>
              <w:widowControl/>
              <w:jc w:val="center"/>
              <w:rPr>
                <w:rStyle w:val="FontStyle90"/>
              </w:rPr>
            </w:pPr>
            <w:r w:rsidRPr="00721AB8">
              <w:rPr>
                <w:rStyle w:val="FontStyle90"/>
              </w:rPr>
              <w:t>муниципальных программ</w:t>
            </w:r>
          </w:p>
        </w:tc>
        <w:tc>
          <w:tcPr>
            <w:tcW w:w="1559" w:type="dxa"/>
            <w:tcBorders>
              <w:top w:val="single" w:sz="6" w:space="0" w:color="auto"/>
              <w:left w:val="single" w:sz="4" w:space="0" w:color="auto"/>
              <w:bottom w:val="single" w:sz="6" w:space="0" w:color="auto"/>
              <w:right w:val="single" w:sz="4" w:space="0" w:color="auto"/>
            </w:tcBorders>
            <w:vAlign w:val="center"/>
          </w:tcPr>
          <w:p w:rsidR="00C174C8" w:rsidRPr="00721AB8" w:rsidRDefault="00C174C8" w:rsidP="001E2B44">
            <w:pPr>
              <w:pStyle w:val="Style37"/>
              <w:widowControl/>
              <w:spacing w:line="240" w:lineRule="auto"/>
              <w:jc w:val="center"/>
              <w:rPr>
                <w:rStyle w:val="FontStyle90"/>
              </w:rPr>
            </w:pPr>
            <w:r w:rsidRPr="00721AB8">
              <w:rPr>
                <w:rStyle w:val="FontStyle90"/>
              </w:rPr>
              <w:t>Утверждено на 202</w:t>
            </w:r>
            <w:r w:rsidR="001E2B44">
              <w:rPr>
                <w:rStyle w:val="FontStyle90"/>
              </w:rPr>
              <w:t>5</w:t>
            </w:r>
            <w:r w:rsidRPr="00721AB8">
              <w:rPr>
                <w:rStyle w:val="FontStyle90"/>
              </w:rPr>
              <w:t xml:space="preserve"> год</w:t>
            </w:r>
          </w:p>
        </w:tc>
        <w:tc>
          <w:tcPr>
            <w:tcW w:w="1559" w:type="dxa"/>
            <w:tcBorders>
              <w:top w:val="single" w:sz="6" w:space="0" w:color="auto"/>
              <w:left w:val="single" w:sz="4" w:space="0" w:color="auto"/>
              <w:bottom w:val="single" w:sz="6" w:space="0" w:color="auto"/>
              <w:right w:val="single" w:sz="6" w:space="0" w:color="auto"/>
            </w:tcBorders>
            <w:vAlign w:val="center"/>
          </w:tcPr>
          <w:p w:rsidR="001533F6" w:rsidRPr="00721AB8" w:rsidRDefault="00C174C8" w:rsidP="00941AF1">
            <w:pPr>
              <w:pStyle w:val="Style37"/>
              <w:widowControl/>
              <w:spacing w:line="240" w:lineRule="auto"/>
              <w:jc w:val="center"/>
              <w:rPr>
                <w:rStyle w:val="FontStyle90"/>
              </w:rPr>
            </w:pPr>
            <w:r w:rsidRPr="00721AB8">
              <w:rPr>
                <w:rStyle w:val="FontStyle90"/>
              </w:rPr>
              <w:t xml:space="preserve">Уточнено </w:t>
            </w:r>
          </w:p>
          <w:p w:rsidR="00C174C8" w:rsidRPr="00721AB8" w:rsidRDefault="00C174C8" w:rsidP="001E2B44">
            <w:pPr>
              <w:pStyle w:val="Style37"/>
              <w:widowControl/>
              <w:spacing w:line="240" w:lineRule="auto"/>
              <w:jc w:val="center"/>
              <w:rPr>
                <w:rStyle w:val="FontStyle90"/>
              </w:rPr>
            </w:pPr>
            <w:r w:rsidRPr="00721AB8">
              <w:rPr>
                <w:rStyle w:val="FontStyle90"/>
              </w:rPr>
              <w:t>на 202</w:t>
            </w:r>
            <w:r w:rsidR="001E2B44">
              <w:rPr>
                <w:rStyle w:val="FontStyle90"/>
              </w:rPr>
              <w:t>5</w:t>
            </w:r>
            <w:r w:rsidRPr="00721AB8">
              <w:rPr>
                <w:rStyle w:val="FontStyle90"/>
              </w:rPr>
              <w:t xml:space="preserve"> год</w:t>
            </w:r>
          </w:p>
        </w:tc>
        <w:tc>
          <w:tcPr>
            <w:tcW w:w="1418" w:type="dxa"/>
            <w:tcBorders>
              <w:top w:val="single" w:sz="6" w:space="0" w:color="auto"/>
              <w:left w:val="single" w:sz="6" w:space="0" w:color="auto"/>
              <w:bottom w:val="single" w:sz="6" w:space="0" w:color="auto"/>
              <w:right w:val="single" w:sz="6" w:space="0" w:color="auto"/>
            </w:tcBorders>
            <w:vAlign w:val="center"/>
          </w:tcPr>
          <w:p w:rsidR="00C174C8" w:rsidRPr="00721AB8" w:rsidRDefault="00C174C8" w:rsidP="001E2B44">
            <w:pPr>
              <w:pStyle w:val="Style37"/>
              <w:widowControl/>
              <w:spacing w:line="240" w:lineRule="auto"/>
              <w:jc w:val="center"/>
              <w:rPr>
                <w:rStyle w:val="FontStyle90"/>
              </w:rPr>
            </w:pPr>
            <w:r w:rsidRPr="00721AB8">
              <w:rPr>
                <w:rStyle w:val="FontStyle90"/>
              </w:rPr>
              <w:t>Исполнено за 1 квартал 202</w:t>
            </w:r>
            <w:r w:rsidR="001E2B44">
              <w:rPr>
                <w:rStyle w:val="FontStyle90"/>
              </w:rPr>
              <w:t>5</w:t>
            </w:r>
            <w:r w:rsidRPr="00721AB8">
              <w:rPr>
                <w:rStyle w:val="FontStyle90"/>
              </w:rPr>
              <w:t xml:space="preserve"> г</w:t>
            </w:r>
            <w:r w:rsidR="00430294" w:rsidRPr="00721AB8">
              <w:rPr>
                <w:rStyle w:val="FontStyle90"/>
              </w:rPr>
              <w:t>.</w:t>
            </w:r>
          </w:p>
        </w:tc>
        <w:tc>
          <w:tcPr>
            <w:tcW w:w="850" w:type="dxa"/>
            <w:tcBorders>
              <w:top w:val="single" w:sz="6" w:space="0" w:color="auto"/>
              <w:left w:val="single" w:sz="6" w:space="0" w:color="auto"/>
              <w:bottom w:val="single" w:sz="6" w:space="0" w:color="auto"/>
              <w:right w:val="single" w:sz="6" w:space="0" w:color="auto"/>
            </w:tcBorders>
            <w:vAlign w:val="center"/>
          </w:tcPr>
          <w:p w:rsidR="00C174C8" w:rsidRPr="00721AB8" w:rsidRDefault="00C174C8" w:rsidP="00941AF1">
            <w:pPr>
              <w:pStyle w:val="Style37"/>
              <w:widowControl/>
              <w:spacing w:line="240" w:lineRule="auto"/>
              <w:ind w:right="244"/>
              <w:jc w:val="center"/>
              <w:rPr>
                <w:rStyle w:val="FontStyle90"/>
              </w:rPr>
            </w:pPr>
            <w:r w:rsidRPr="00721AB8">
              <w:rPr>
                <w:rStyle w:val="FontStyle90"/>
              </w:rPr>
              <w:t>%</w:t>
            </w:r>
          </w:p>
          <w:p w:rsidR="00C174C8" w:rsidRPr="00721AB8" w:rsidRDefault="00C174C8" w:rsidP="00941AF1">
            <w:pPr>
              <w:pStyle w:val="Style37"/>
              <w:widowControl/>
              <w:spacing w:line="240" w:lineRule="auto"/>
              <w:jc w:val="center"/>
              <w:rPr>
                <w:rStyle w:val="FontStyle90"/>
              </w:rPr>
            </w:pPr>
            <w:r w:rsidRPr="00721AB8">
              <w:rPr>
                <w:rStyle w:val="FontStyle90"/>
              </w:rPr>
              <w:t>испо</w:t>
            </w:r>
            <w:r w:rsidRPr="00721AB8">
              <w:rPr>
                <w:rStyle w:val="FontStyle90"/>
              </w:rPr>
              <w:t>л</w:t>
            </w:r>
            <w:r w:rsidRPr="00721AB8">
              <w:rPr>
                <w:rStyle w:val="FontStyle90"/>
              </w:rPr>
              <w:t>нения</w:t>
            </w:r>
          </w:p>
        </w:tc>
        <w:tc>
          <w:tcPr>
            <w:tcW w:w="1276" w:type="dxa"/>
            <w:tcBorders>
              <w:top w:val="single" w:sz="6" w:space="0" w:color="auto"/>
              <w:left w:val="single" w:sz="6" w:space="0" w:color="auto"/>
              <w:bottom w:val="single" w:sz="6" w:space="0" w:color="auto"/>
              <w:right w:val="single" w:sz="6" w:space="0" w:color="auto"/>
            </w:tcBorders>
            <w:vAlign w:val="center"/>
          </w:tcPr>
          <w:p w:rsidR="00C174C8" w:rsidRPr="00721AB8" w:rsidRDefault="00C174C8" w:rsidP="00941AF1">
            <w:pPr>
              <w:pStyle w:val="Style37"/>
              <w:widowControl/>
              <w:spacing w:line="240" w:lineRule="auto"/>
              <w:jc w:val="center"/>
              <w:rPr>
                <w:rStyle w:val="FontStyle90"/>
              </w:rPr>
            </w:pPr>
            <w:r w:rsidRPr="00721AB8">
              <w:rPr>
                <w:rStyle w:val="FontStyle90"/>
              </w:rPr>
              <w:t>Удельный вес в о</w:t>
            </w:r>
            <w:r w:rsidRPr="00721AB8">
              <w:rPr>
                <w:rStyle w:val="FontStyle90"/>
              </w:rPr>
              <w:t>б</w:t>
            </w:r>
            <w:r w:rsidRPr="00721AB8">
              <w:rPr>
                <w:rStyle w:val="FontStyle90"/>
              </w:rPr>
              <w:t>щем объеме расходов</w:t>
            </w:r>
          </w:p>
        </w:tc>
      </w:tr>
      <w:tr w:rsidR="00767B5D" w:rsidRPr="00721AB8" w:rsidTr="00767B5D">
        <w:tc>
          <w:tcPr>
            <w:tcW w:w="466" w:type="dxa"/>
            <w:tcBorders>
              <w:top w:val="single" w:sz="4"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40" w:lineRule="auto"/>
              <w:rPr>
                <w:rStyle w:val="FontStyle91"/>
              </w:rPr>
            </w:pPr>
            <w:r w:rsidRPr="00721AB8">
              <w:rPr>
                <w:rStyle w:val="FontStyle91"/>
              </w:rPr>
              <w:t>01</w:t>
            </w:r>
          </w:p>
        </w:tc>
        <w:tc>
          <w:tcPr>
            <w:tcW w:w="3402" w:type="dxa"/>
            <w:tcBorders>
              <w:top w:val="single" w:sz="4"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78" w:lineRule="exact"/>
              <w:ind w:right="-40" w:firstLine="10"/>
              <w:rPr>
                <w:rStyle w:val="FontStyle91"/>
              </w:rPr>
            </w:pPr>
            <w:r w:rsidRPr="00721AB8">
              <w:rPr>
                <w:rStyle w:val="FontStyle91"/>
              </w:rPr>
              <w:t>Развитие образования и воспит</w:t>
            </w:r>
            <w:r w:rsidRPr="00721AB8">
              <w:rPr>
                <w:rStyle w:val="FontStyle91"/>
              </w:rPr>
              <w:t>а</w:t>
            </w:r>
            <w:r w:rsidRPr="00721AB8">
              <w:rPr>
                <w:rStyle w:val="FontStyle91"/>
              </w:rPr>
              <w:t>ние</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371 330 718,21</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 xml:space="preserve">388 </w:t>
            </w:r>
            <w:proofErr w:type="spellStart"/>
            <w:r w:rsidRPr="00767B5D">
              <w:rPr>
                <w:bCs/>
                <w:color w:val="000000"/>
              </w:rPr>
              <w:t>388</w:t>
            </w:r>
            <w:proofErr w:type="spellEnd"/>
            <w:r w:rsidRPr="00767B5D">
              <w:rPr>
                <w:bCs/>
                <w:color w:val="000000"/>
              </w:rPr>
              <w:t xml:space="preserve"> 634,18</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73 859 032,51</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941AF1">
            <w:pPr>
              <w:jc w:val="center"/>
              <w:rPr>
                <w:bCs/>
                <w:color w:val="000000"/>
              </w:rPr>
            </w:pPr>
            <w:r w:rsidRPr="00073E02">
              <w:rPr>
                <w:bCs/>
                <w:color w:val="000000"/>
              </w:rPr>
              <w:t>19,0</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57,2</w:t>
            </w:r>
          </w:p>
        </w:tc>
      </w:tr>
      <w:tr w:rsidR="00767B5D" w:rsidRPr="00721AB8" w:rsidTr="00767B5D">
        <w:tc>
          <w:tcPr>
            <w:tcW w:w="466" w:type="dxa"/>
            <w:tcBorders>
              <w:top w:val="single" w:sz="6" w:space="0" w:color="auto"/>
              <w:left w:val="single" w:sz="6" w:space="0" w:color="auto"/>
              <w:bottom w:val="single" w:sz="6" w:space="0" w:color="auto"/>
              <w:right w:val="single" w:sz="6" w:space="0" w:color="auto"/>
            </w:tcBorders>
          </w:tcPr>
          <w:p w:rsidR="00767B5D" w:rsidRPr="00721AB8" w:rsidRDefault="00767B5D" w:rsidP="00941AF1">
            <w:pPr>
              <w:pStyle w:val="Style30"/>
              <w:widowControl/>
              <w:spacing w:line="240" w:lineRule="auto"/>
              <w:rPr>
                <w:rStyle w:val="FontStyle91"/>
              </w:rPr>
            </w:pPr>
            <w:r w:rsidRPr="00721AB8">
              <w:rPr>
                <w:rStyle w:val="FontStyle91"/>
              </w:rPr>
              <w:t>02</w:t>
            </w:r>
          </w:p>
        </w:tc>
        <w:tc>
          <w:tcPr>
            <w:tcW w:w="3402"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78" w:lineRule="exact"/>
              <w:rPr>
                <w:rStyle w:val="FontStyle91"/>
              </w:rPr>
            </w:pPr>
            <w:r w:rsidRPr="00721AB8">
              <w:rPr>
                <w:rStyle w:val="FontStyle91"/>
              </w:rPr>
              <w:t>Создание условий для развития физической культуры и спорта в Красногорском районе</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100 000,00</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100 000,00</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88 400,00</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941AF1">
            <w:pPr>
              <w:jc w:val="center"/>
              <w:rPr>
                <w:bCs/>
                <w:color w:val="000000"/>
              </w:rPr>
            </w:pPr>
            <w:r w:rsidRPr="00073E02">
              <w:rPr>
                <w:bCs/>
                <w:color w:val="000000"/>
              </w:rPr>
              <w:t>88,4</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0,1</w:t>
            </w:r>
          </w:p>
        </w:tc>
      </w:tr>
      <w:tr w:rsidR="00767B5D" w:rsidRPr="00721AB8" w:rsidTr="00767B5D">
        <w:tc>
          <w:tcPr>
            <w:tcW w:w="466" w:type="dxa"/>
            <w:tcBorders>
              <w:top w:val="single" w:sz="6" w:space="0" w:color="auto"/>
              <w:left w:val="single" w:sz="6" w:space="0" w:color="auto"/>
              <w:bottom w:val="single" w:sz="6" w:space="0" w:color="auto"/>
              <w:right w:val="single" w:sz="6" w:space="0" w:color="auto"/>
            </w:tcBorders>
          </w:tcPr>
          <w:p w:rsidR="00767B5D" w:rsidRPr="00721AB8" w:rsidRDefault="00767B5D" w:rsidP="00941AF1">
            <w:pPr>
              <w:pStyle w:val="Style30"/>
              <w:widowControl/>
              <w:spacing w:line="240" w:lineRule="auto"/>
              <w:rPr>
                <w:rStyle w:val="FontStyle91"/>
              </w:rPr>
            </w:pPr>
            <w:r w:rsidRPr="00721AB8">
              <w:rPr>
                <w:rStyle w:val="FontStyle91"/>
              </w:rPr>
              <w:t>03</w:t>
            </w:r>
          </w:p>
        </w:tc>
        <w:tc>
          <w:tcPr>
            <w:tcW w:w="3402"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74" w:lineRule="exact"/>
              <w:rPr>
                <w:rStyle w:val="FontStyle91"/>
              </w:rPr>
            </w:pPr>
            <w:r w:rsidRPr="00721AB8">
              <w:rPr>
                <w:rStyle w:val="FontStyle91"/>
              </w:rPr>
              <w:t>Развитие культуры</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55 241 399,49</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58 112 442,87</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11 798 650,28</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767B5D">
            <w:pPr>
              <w:jc w:val="center"/>
              <w:rPr>
                <w:bCs/>
                <w:color w:val="000000"/>
              </w:rPr>
            </w:pPr>
            <w:r w:rsidRPr="00073E02">
              <w:rPr>
                <w:bCs/>
                <w:color w:val="000000"/>
              </w:rPr>
              <w:t>20,</w:t>
            </w:r>
            <w:r>
              <w:rPr>
                <w:bCs/>
                <w:color w:val="000000"/>
              </w:rPr>
              <w:t>3</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9,1</w:t>
            </w:r>
          </w:p>
        </w:tc>
      </w:tr>
      <w:tr w:rsidR="00767B5D" w:rsidRPr="00721AB8" w:rsidTr="00767B5D">
        <w:tc>
          <w:tcPr>
            <w:tcW w:w="466" w:type="dxa"/>
            <w:tcBorders>
              <w:top w:val="single" w:sz="6" w:space="0" w:color="auto"/>
              <w:left w:val="single" w:sz="6" w:space="0" w:color="auto"/>
              <w:bottom w:val="single" w:sz="6" w:space="0" w:color="auto"/>
              <w:right w:val="single" w:sz="6" w:space="0" w:color="auto"/>
            </w:tcBorders>
          </w:tcPr>
          <w:p w:rsidR="00767B5D" w:rsidRPr="00721AB8" w:rsidRDefault="00767B5D" w:rsidP="00941AF1">
            <w:pPr>
              <w:pStyle w:val="Style30"/>
              <w:widowControl/>
              <w:spacing w:line="240" w:lineRule="auto"/>
              <w:rPr>
                <w:rStyle w:val="FontStyle91"/>
              </w:rPr>
            </w:pPr>
            <w:r w:rsidRPr="00721AB8">
              <w:rPr>
                <w:rStyle w:val="FontStyle91"/>
              </w:rPr>
              <w:t>04</w:t>
            </w:r>
          </w:p>
        </w:tc>
        <w:tc>
          <w:tcPr>
            <w:tcW w:w="3402"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74" w:lineRule="exact"/>
              <w:ind w:right="62"/>
              <w:rPr>
                <w:rStyle w:val="FontStyle91"/>
              </w:rPr>
            </w:pPr>
            <w:r w:rsidRPr="00721AB8">
              <w:rPr>
                <w:rStyle w:val="FontStyle91"/>
              </w:rPr>
              <w:t>Социальная поддержка населения</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378 851,39</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378 851,39</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59 363,16</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941AF1">
            <w:pPr>
              <w:jc w:val="center"/>
              <w:rPr>
                <w:bCs/>
                <w:color w:val="000000"/>
              </w:rPr>
            </w:pPr>
            <w:r w:rsidRPr="00073E02">
              <w:rPr>
                <w:bCs/>
                <w:color w:val="000000"/>
              </w:rPr>
              <w:t>15,7</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0,0</w:t>
            </w:r>
          </w:p>
        </w:tc>
      </w:tr>
      <w:tr w:rsidR="00767B5D" w:rsidRPr="00721AB8" w:rsidTr="00767B5D">
        <w:tc>
          <w:tcPr>
            <w:tcW w:w="466" w:type="dxa"/>
            <w:tcBorders>
              <w:top w:val="single" w:sz="6" w:space="0" w:color="auto"/>
              <w:left w:val="single" w:sz="6" w:space="0" w:color="auto"/>
              <w:bottom w:val="single" w:sz="6" w:space="0" w:color="auto"/>
              <w:right w:val="single" w:sz="6" w:space="0" w:color="auto"/>
            </w:tcBorders>
          </w:tcPr>
          <w:p w:rsidR="00767B5D" w:rsidRPr="00721AB8" w:rsidRDefault="00767B5D" w:rsidP="00941AF1">
            <w:pPr>
              <w:pStyle w:val="Style30"/>
              <w:widowControl/>
              <w:spacing w:line="240" w:lineRule="auto"/>
              <w:rPr>
                <w:rStyle w:val="FontStyle91"/>
              </w:rPr>
            </w:pPr>
            <w:r w:rsidRPr="00721AB8">
              <w:rPr>
                <w:rStyle w:val="FontStyle91"/>
              </w:rPr>
              <w:t>05</w:t>
            </w:r>
          </w:p>
        </w:tc>
        <w:tc>
          <w:tcPr>
            <w:tcW w:w="3402"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78" w:lineRule="exact"/>
              <w:ind w:right="326"/>
              <w:rPr>
                <w:rStyle w:val="FontStyle91"/>
              </w:rPr>
            </w:pPr>
            <w:r w:rsidRPr="00721AB8">
              <w:rPr>
                <w:rStyle w:val="FontStyle91"/>
              </w:rPr>
              <w:t>Создание условий для усто</w:t>
            </w:r>
            <w:r w:rsidRPr="00721AB8">
              <w:rPr>
                <w:rStyle w:val="FontStyle91"/>
              </w:rPr>
              <w:t>й</w:t>
            </w:r>
            <w:r w:rsidRPr="00721AB8">
              <w:rPr>
                <w:rStyle w:val="FontStyle91"/>
              </w:rPr>
              <w:t>чивого экономического разв</w:t>
            </w:r>
            <w:r w:rsidRPr="00721AB8">
              <w:rPr>
                <w:rStyle w:val="FontStyle91"/>
              </w:rPr>
              <w:t>и</w:t>
            </w:r>
            <w:r w:rsidRPr="00721AB8">
              <w:rPr>
                <w:rStyle w:val="FontStyle91"/>
              </w:rPr>
              <w:t>тия</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10 000,00</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796 785,22</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0,00</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941AF1">
            <w:pPr>
              <w:jc w:val="center"/>
              <w:rPr>
                <w:bCs/>
                <w:color w:val="000000"/>
              </w:rPr>
            </w:pPr>
            <w:r w:rsidRPr="00073E02">
              <w:rPr>
                <w:bCs/>
                <w:color w:val="000000"/>
              </w:rPr>
              <w:t>0,0</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0,0</w:t>
            </w:r>
          </w:p>
        </w:tc>
      </w:tr>
      <w:tr w:rsidR="00767B5D" w:rsidRPr="00721AB8" w:rsidTr="00767B5D">
        <w:tc>
          <w:tcPr>
            <w:tcW w:w="466"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40" w:lineRule="auto"/>
              <w:rPr>
                <w:rStyle w:val="FontStyle91"/>
              </w:rPr>
            </w:pPr>
            <w:r w:rsidRPr="00721AB8">
              <w:rPr>
                <w:rStyle w:val="FontStyle91"/>
              </w:rPr>
              <w:t>06</w:t>
            </w:r>
          </w:p>
        </w:tc>
        <w:tc>
          <w:tcPr>
            <w:tcW w:w="3402"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74" w:lineRule="exact"/>
              <w:ind w:right="221" w:firstLine="34"/>
              <w:rPr>
                <w:rStyle w:val="FontStyle91"/>
              </w:rPr>
            </w:pPr>
            <w:r w:rsidRPr="00721AB8">
              <w:rPr>
                <w:rStyle w:val="FontStyle91"/>
              </w:rPr>
              <w:t>Безопасность</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2 580 740,00</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3 798 816,00</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505 270,17</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941AF1">
            <w:pPr>
              <w:jc w:val="center"/>
              <w:rPr>
                <w:bCs/>
                <w:color w:val="000000"/>
              </w:rPr>
            </w:pPr>
            <w:r>
              <w:rPr>
                <w:bCs/>
                <w:color w:val="000000"/>
              </w:rPr>
              <w:t>13,3</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0,4</w:t>
            </w:r>
          </w:p>
        </w:tc>
      </w:tr>
      <w:tr w:rsidR="00767B5D" w:rsidRPr="00721AB8" w:rsidTr="00767B5D">
        <w:tc>
          <w:tcPr>
            <w:tcW w:w="466" w:type="dxa"/>
            <w:tcBorders>
              <w:top w:val="single" w:sz="6" w:space="0" w:color="auto"/>
              <w:left w:val="single" w:sz="6" w:space="0" w:color="auto"/>
              <w:bottom w:val="single" w:sz="6" w:space="0" w:color="auto"/>
              <w:right w:val="single" w:sz="6" w:space="0" w:color="auto"/>
            </w:tcBorders>
          </w:tcPr>
          <w:p w:rsidR="00767B5D" w:rsidRPr="00721AB8" w:rsidRDefault="00767B5D" w:rsidP="00941AF1">
            <w:pPr>
              <w:pStyle w:val="Style30"/>
              <w:widowControl/>
              <w:spacing w:line="240" w:lineRule="auto"/>
              <w:rPr>
                <w:rStyle w:val="FontStyle91"/>
              </w:rPr>
            </w:pPr>
            <w:r w:rsidRPr="00721AB8">
              <w:rPr>
                <w:rStyle w:val="FontStyle91"/>
              </w:rPr>
              <w:t>07</w:t>
            </w:r>
          </w:p>
        </w:tc>
        <w:tc>
          <w:tcPr>
            <w:tcW w:w="3402"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74" w:lineRule="exact"/>
              <w:ind w:right="278" w:firstLine="19"/>
              <w:rPr>
                <w:rStyle w:val="FontStyle91"/>
              </w:rPr>
            </w:pPr>
            <w:r w:rsidRPr="00721AB8">
              <w:rPr>
                <w:rStyle w:val="FontStyle91"/>
              </w:rPr>
              <w:t>Содержание и развитие мун</w:t>
            </w:r>
            <w:r w:rsidRPr="00721AB8">
              <w:rPr>
                <w:rStyle w:val="FontStyle91"/>
              </w:rPr>
              <w:t>и</w:t>
            </w:r>
            <w:r w:rsidRPr="00721AB8">
              <w:rPr>
                <w:rStyle w:val="FontStyle91"/>
              </w:rPr>
              <w:t xml:space="preserve">ципального хозяйства </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105 490 264,51</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176 039 844,61</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11 900 706,29</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941AF1">
            <w:pPr>
              <w:jc w:val="center"/>
              <w:rPr>
                <w:bCs/>
                <w:color w:val="000000"/>
              </w:rPr>
            </w:pPr>
            <w:r>
              <w:rPr>
                <w:bCs/>
                <w:color w:val="000000"/>
              </w:rPr>
              <w:t>6,8</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9,2</w:t>
            </w:r>
          </w:p>
        </w:tc>
      </w:tr>
      <w:tr w:rsidR="00767B5D" w:rsidRPr="00721AB8" w:rsidTr="00767B5D">
        <w:tc>
          <w:tcPr>
            <w:tcW w:w="466" w:type="dxa"/>
            <w:tcBorders>
              <w:top w:val="single" w:sz="6" w:space="0" w:color="auto"/>
              <w:left w:val="single" w:sz="6" w:space="0" w:color="auto"/>
              <w:bottom w:val="single" w:sz="6" w:space="0" w:color="auto"/>
              <w:right w:val="single" w:sz="6" w:space="0" w:color="auto"/>
            </w:tcBorders>
          </w:tcPr>
          <w:p w:rsidR="00767B5D" w:rsidRPr="00721AB8" w:rsidRDefault="00767B5D" w:rsidP="00941AF1">
            <w:pPr>
              <w:pStyle w:val="Style30"/>
              <w:widowControl/>
              <w:spacing w:line="240" w:lineRule="auto"/>
              <w:rPr>
                <w:rStyle w:val="FontStyle91"/>
              </w:rPr>
            </w:pPr>
            <w:r w:rsidRPr="00721AB8">
              <w:rPr>
                <w:rStyle w:val="FontStyle91"/>
              </w:rPr>
              <w:t>08</w:t>
            </w:r>
          </w:p>
        </w:tc>
        <w:tc>
          <w:tcPr>
            <w:tcW w:w="3402"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74" w:lineRule="exact"/>
              <w:ind w:right="346" w:firstLine="19"/>
              <w:rPr>
                <w:rStyle w:val="FontStyle91"/>
              </w:rPr>
            </w:pPr>
            <w:r w:rsidRPr="00721AB8">
              <w:rPr>
                <w:rStyle w:val="FontStyle91"/>
              </w:rPr>
              <w:t>Энергосбережение и повыш</w:t>
            </w:r>
            <w:r w:rsidRPr="00721AB8">
              <w:rPr>
                <w:rStyle w:val="FontStyle91"/>
              </w:rPr>
              <w:t>е</w:t>
            </w:r>
            <w:r w:rsidRPr="00721AB8">
              <w:rPr>
                <w:rStyle w:val="FontStyle91"/>
              </w:rPr>
              <w:t>ние энергетической эффекти</w:t>
            </w:r>
            <w:r w:rsidRPr="00721AB8">
              <w:rPr>
                <w:rStyle w:val="FontStyle91"/>
              </w:rPr>
              <w:t>в</w:t>
            </w:r>
            <w:r w:rsidRPr="00721AB8">
              <w:rPr>
                <w:rStyle w:val="FontStyle91"/>
              </w:rPr>
              <w:t xml:space="preserve">ности </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346 100,85</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346 100,86</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0,00</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941AF1">
            <w:pPr>
              <w:jc w:val="center"/>
              <w:rPr>
                <w:bCs/>
                <w:color w:val="000000"/>
              </w:rPr>
            </w:pPr>
            <w:r w:rsidRPr="00073E02">
              <w:rPr>
                <w:bCs/>
                <w:color w:val="000000"/>
              </w:rPr>
              <w:t>0,0</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0,0</w:t>
            </w:r>
          </w:p>
        </w:tc>
      </w:tr>
      <w:tr w:rsidR="00767B5D" w:rsidRPr="00721AB8" w:rsidTr="00767B5D">
        <w:tc>
          <w:tcPr>
            <w:tcW w:w="466" w:type="dxa"/>
            <w:tcBorders>
              <w:top w:val="single" w:sz="6" w:space="0" w:color="auto"/>
              <w:left w:val="single" w:sz="6" w:space="0" w:color="auto"/>
              <w:bottom w:val="single" w:sz="6" w:space="0" w:color="auto"/>
              <w:right w:val="single" w:sz="6" w:space="0" w:color="auto"/>
            </w:tcBorders>
          </w:tcPr>
          <w:p w:rsidR="00767B5D" w:rsidRPr="00721AB8" w:rsidRDefault="00767B5D" w:rsidP="00941AF1">
            <w:pPr>
              <w:pStyle w:val="Style30"/>
              <w:widowControl/>
              <w:spacing w:line="240" w:lineRule="auto"/>
              <w:rPr>
                <w:rStyle w:val="FontStyle91"/>
              </w:rPr>
            </w:pPr>
            <w:r w:rsidRPr="00721AB8">
              <w:rPr>
                <w:rStyle w:val="FontStyle91"/>
              </w:rPr>
              <w:t>09</w:t>
            </w:r>
          </w:p>
        </w:tc>
        <w:tc>
          <w:tcPr>
            <w:tcW w:w="3402"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69" w:lineRule="exact"/>
              <w:ind w:right="336" w:firstLine="14"/>
              <w:rPr>
                <w:rStyle w:val="FontStyle91"/>
              </w:rPr>
            </w:pPr>
            <w:r w:rsidRPr="00721AB8">
              <w:rPr>
                <w:rStyle w:val="FontStyle91"/>
              </w:rPr>
              <w:t>Муниципальное управление</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116 340 038,75</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123 159 486,51</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28 257 716,66</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941AF1">
            <w:pPr>
              <w:jc w:val="center"/>
              <w:rPr>
                <w:bCs/>
                <w:color w:val="000000"/>
              </w:rPr>
            </w:pPr>
            <w:r>
              <w:rPr>
                <w:bCs/>
                <w:color w:val="000000"/>
              </w:rPr>
              <w:t>22,9</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21,9</w:t>
            </w:r>
          </w:p>
        </w:tc>
      </w:tr>
      <w:tr w:rsidR="00767B5D" w:rsidRPr="00721AB8" w:rsidTr="00767B5D">
        <w:tc>
          <w:tcPr>
            <w:tcW w:w="466"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40" w:lineRule="auto"/>
              <w:rPr>
                <w:rStyle w:val="FontStyle91"/>
              </w:rPr>
            </w:pPr>
            <w:r w:rsidRPr="00721AB8">
              <w:rPr>
                <w:rStyle w:val="FontStyle91"/>
              </w:rPr>
              <w:t>10</w:t>
            </w:r>
          </w:p>
        </w:tc>
        <w:tc>
          <w:tcPr>
            <w:tcW w:w="3402" w:type="dxa"/>
            <w:tcBorders>
              <w:top w:val="single" w:sz="6" w:space="0" w:color="auto"/>
              <w:left w:val="single" w:sz="6" w:space="0" w:color="auto"/>
              <w:bottom w:val="single" w:sz="6" w:space="0" w:color="auto"/>
              <w:right w:val="single" w:sz="6" w:space="0" w:color="auto"/>
            </w:tcBorders>
            <w:vAlign w:val="center"/>
          </w:tcPr>
          <w:p w:rsidR="00767B5D" w:rsidRPr="00721AB8" w:rsidRDefault="00767B5D" w:rsidP="00941AF1">
            <w:pPr>
              <w:pStyle w:val="Style30"/>
              <w:widowControl/>
              <w:spacing w:line="278" w:lineRule="exact"/>
              <w:ind w:right="43" w:firstLine="14"/>
              <w:rPr>
                <w:rStyle w:val="FontStyle91"/>
              </w:rPr>
            </w:pPr>
            <w:r w:rsidRPr="00721AB8">
              <w:rPr>
                <w:rStyle w:val="FontStyle91"/>
              </w:rPr>
              <w:t>Формирование современной г</w:t>
            </w:r>
            <w:r w:rsidRPr="00721AB8">
              <w:rPr>
                <w:rStyle w:val="FontStyle91"/>
              </w:rPr>
              <w:t>о</w:t>
            </w:r>
            <w:r w:rsidRPr="00721AB8">
              <w:rPr>
                <w:rStyle w:val="FontStyle91"/>
              </w:rPr>
              <w:t>родской среды</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1858B4" w:rsidRDefault="00767B5D" w:rsidP="001E2B44">
            <w:pPr>
              <w:pStyle w:val="Style30"/>
              <w:widowControl/>
              <w:spacing w:line="240" w:lineRule="auto"/>
              <w:jc w:val="center"/>
              <w:rPr>
                <w:rStyle w:val="FontStyle91"/>
                <w:sz w:val="20"/>
                <w:szCs w:val="20"/>
              </w:rPr>
            </w:pPr>
            <w:r>
              <w:rPr>
                <w:rStyle w:val="FontStyle91"/>
                <w:sz w:val="20"/>
                <w:szCs w:val="20"/>
              </w:rPr>
              <w:t>1 775 753,89</w:t>
            </w:r>
          </w:p>
        </w:tc>
        <w:tc>
          <w:tcPr>
            <w:tcW w:w="1559"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1 775 753,89</w:t>
            </w:r>
          </w:p>
        </w:tc>
        <w:tc>
          <w:tcPr>
            <w:tcW w:w="1418" w:type="dxa"/>
            <w:tcBorders>
              <w:top w:val="single" w:sz="6" w:space="0" w:color="auto"/>
              <w:left w:val="single" w:sz="6" w:space="0" w:color="auto"/>
              <w:bottom w:val="single" w:sz="6" w:space="0" w:color="auto"/>
              <w:right w:val="single" w:sz="6" w:space="0" w:color="auto"/>
            </w:tcBorders>
            <w:vAlign w:val="center"/>
          </w:tcPr>
          <w:p w:rsidR="00767B5D" w:rsidRPr="00767B5D" w:rsidRDefault="00767B5D" w:rsidP="00767B5D">
            <w:pPr>
              <w:jc w:val="center"/>
              <w:rPr>
                <w:bCs/>
                <w:color w:val="000000"/>
              </w:rPr>
            </w:pPr>
            <w:r w:rsidRPr="00767B5D">
              <w:rPr>
                <w:bCs/>
                <w:color w:val="000000"/>
              </w:rPr>
              <w:t>0,00</w:t>
            </w:r>
          </w:p>
        </w:tc>
        <w:tc>
          <w:tcPr>
            <w:tcW w:w="850" w:type="dxa"/>
            <w:tcBorders>
              <w:top w:val="single" w:sz="6" w:space="0" w:color="auto"/>
              <w:left w:val="single" w:sz="6" w:space="0" w:color="auto"/>
              <w:bottom w:val="single" w:sz="6" w:space="0" w:color="auto"/>
              <w:right w:val="single" w:sz="6" w:space="0" w:color="auto"/>
            </w:tcBorders>
            <w:vAlign w:val="center"/>
          </w:tcPr>
          <w:p w:rsidR="00767B5D" w:rsidRPr="00073E02" w:rsidRDefault="00767B5D" w:rsidP="00941AF1">
            <w:pPr>
              <w:jc w:val="center"/>
              <w:rPr>
                <w:bCs/>
                <w:color w:val="000000"/>
              </w:rPr>
            </w:pPr>
            <w:r>
              <w:rPr>
                <w:bCs/>
                <w:color w:val="000000"/>
              </w:rPr>
              <w:t>0,0</w:t>
            </w:r>
          </w:p>
        </w:tc>
        <w:tc>
          <w:tcPr>
            <w:tcW w:w="1276" w:type="dxa"/>
            <w:tcBorders>
              <w:top w:val="single" w:sz="6" w:space="0" w:color="auto"/>
              <w:left w:val="single" w:sz="6" w:space="0" w:color="auto"/>
              <w:bottom w:val="single" w:sz="6" w:space="0" w:color="auto"/>
              <w:right w:val="single" w:sz="6" w:space="0" w:color="auto"/>
            </w:tcBorders>
            <w:vAlign w:val="center"/>
          </w:tcPr>
          <w:p w:rsidR="00767B5D" w:rsidRPr="00073E02" w:rsidRDefault="00CE1519" w:rsidP="00941AF1">
            <w:pPr>
              <w:jc w:val="center"/>
              <w:rPr>
                <w:color w:val="000000"/>
              </w:rPr>
            </w:pPr>
            <w:r>
              <w:rPr>
                <w:color w:val="000000"/>
              </w:rPr>
              <w:t>0,0</w:t>
            </w:r>
          </w:p>
        </w:tc>
      </w:tr>
      <w:tr w:rsidR="0054767B" w:rsidRPr="00721AB8" w:rsidTr="00767B5D">
        <w:tc>
          <w:tcPr>
            <w:tcW w:w="466"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40" w:lineRule="auto"/>
              <w:rPr>
                <w:rStyle w:val="FontStyle91"/>
              </w:rPr>
            </w:pPr>
            <w:r>
              <w:rPr>
                <w:rStyle w:val="FontStyle91"/>
              </w:rPr>
              <w:t>12</w:t>
            </w:r>
          </w:p>
        </w:tc>
        <w:tc>
          <w:tcPr>
            <w:tcW w:w="3402"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78" w:lineRule="exact"/>
              <w:ind w:right="43" w:firstLine="14"/>
              <w:rPr>
                <w:rStyle w:val="FontStyle91"/>
              </w:rPr>
            </w:pPr>
            <w:r w:rsidRPr="00F94780">
              <w:rPr>
                <w:rStyle w:val="FontStyle91"/>
              </w:rPr>
              <w:t>Комплексные меры противоде</w:t>
            </w:r>
            <w:r w:rsidRPr="00F94780">
              <w:rPr>
                <w:rStyle w:val="FontStyle91"/>
              </w:rPr>
              <w:t>й</w:t>
            </w:r>
            <w:r w:rsidRPr="00F94780">
              <w:rPr>
                <w:rStyle w:val="FontStyle91"/>
              </w:rPr>
              <w:t>ствия немедицинскому потребл</w:t>
            </w:r>
            <w:r w:rsidRPr="00F94780">
              <w:rPr>
                <w:rStyle w:val="FontStyle91"/>
              </w:rPr>
              <w:t>е</w:t>
            </w:r>
            <w:r w:rsidRPr="00F94780">
              <w:rPr>
                <w:rStyle w:val="FontStyle91"/>
              </w:rPr>
              <w:t>нию наркотических средств и их незаконному обороту в Красн</w:t>
            </w:r>
            <w:r w:rsidRPr="00F94780">
              <w:rPr>
                <w:rStyle w:val="FontStyle91"/>
              </w:rPr>
              <w:t>о</w:t>
            </w:r>
            <w:r w:rsidRPr="00F94780">
              <w:rPr>
                <w:rStyle w:val="FontStyle91"/>
              </w:rPr>
              <w:t>горском районе</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1858B4" w:rsidRDefault="0054767B" w:rsidP="0054767B">
            <w:pPr>
              <w:pStyle w:val="Style30"/>
              <w:widowControl/>
              <w:spacing w:line="240" w:lineRule="auto"/>
              <w:jc w:val="center"/>
              <w:rPr>
                <w:rStyle w:val="FontStyle91"/>
                <w:sz w:val="20"/>
                <w:szCs w:val="20"/>
              </w:rPr>
            </w:pPr>
            <w:r>
              <w:rPr>
                <w:rStyle w:val="FontStyle91"/>
                <w:sz w:val="20"/>
                <w:szCs w:val="20"/>
              </w:rPr>
              <w:t>10 000,00</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767B5D" w:rsidRDefault="0054767B" w:rsidP="0054767B">
            <w:pPr>
              <w:jc w:val="center"/>
              <w:rPr>
                <w:bCs/>
                <w:color w:val="000000"/>
              </w:rPr>
            </w:pPr>
            <w:r w:rsidRPr="00767B5D">
              <w:rPr>
                <w:bCs/>
                <w:color w:val="000000"/>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54767B" w:rsidRPr="00767B5D" w:rsidRDefault="0054767B" w:rsidP="0054767B">
            <w:pPr>
              <w:jc w:val="center"/>
              <w:rPr>
                <w:bCs/>
                <w:color w:val="000000"/>
              </w:rPr>
            </w:pPr>
            <w:r w:rsidRPr="00767B5D">
              <w:rPr>
                <w:bCs/>
                <w:color w:val="000000"/>
              </w:rPr>
              <w:t>0,00</w:t>
            </w:r>
          </w:p>
        </w:tc>
        <w:tc>
          <w:tcPr>
            <w:tcW w:w="850"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jc w:val="center"/>
              <w:rPr>
                <w:bCs/>
                <w:color w:val="000000"/>
              </w:rPr>
            </w:pPr>
            <w:r>
              <w:rPr>
                <w:bCs/>
                <w:color w:val="000000"/>
              </w:rPr>
              <w:t>0,0</w:t>
            </w:r>
          </w:p>
        </w:tc>
        <w:tc>
          <w:tcPr>
            <w:tcW w:w="1276" w:type="dxa"/>
            <w:tcBorders>
              <w:top w:val="single" w:sz="6" w:space="0" w:color="auto"/>
              <w:left w:val="single" w:sz="6" w:space="0" w:color="auto"/>
              <w:bottom w:val="single" w:sz="6" w:space="0" w:color="auto"/>
              <w:right w:val="single" w:sz="6" w:space="0" w:color="auto"/>
            </w:tcBorders>
            <w:vAlign w:val="center"/>
          </w:tcPr>
          <w:p w:rsidR="0054767B" w:rsidRPr="00073E02" w:rsidRDefault="00CE1519" w:rsidP="0054767B">
            <w:pPr>
              <w:jc w:val="center"/>
              <w:rPr>
                <w:color w:val="000000"/>
              </w:rPr>
            </w:pPr>
            <w:r>
              <w:rPr>
                <w:color w:val="000000"/>
              </w:rPr>
              <w:t>0,0</w:t>
            </w:r>
          </w:p>
        </w:tc>
      </w:tr>
      <w:tr w:rsidR="0054767B" w:rsidRPr="00721AB8" w:rsidTr="00767B5D">
        <w:tc>
          <w:tcPr>
            <w:tcW w:w="466"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40" w:lineRule="auto"/>
              <w:rPr>
                <w:rStyle w:val="FontStyle91"/>
              </w:rPr>
            </w:pPr>
            <w:r w:rsidRPr="00721AB8">
              <w:rPr>
                <w:rStyle w:val="FontStyle91"/>
              </w:rPr>
              <w:t>13</w:t>
            </w:r>
          </w:p>
        </w:tc>
        <w:tc>
          <w:tcPr>
            <w:tcW w:w="3402"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78" w:lineRule="exact"/>
              <w:ind w:right="43" w:firstLine="14"/>
              <w:rPr>
                <w:rStyle w:val="FontStyle91"/>
              </w:rPr>
            </w:pPr>
            <w:r w:rsidRPr="00721AB8">
              <w:rPr>
                <w:rStyle w:val="FontStyle91"/>
              </w:rPr>
              <w:t>Повышение безопасности доро</w:t>
            </w:r>
            <w:r w:rsidRPr="00721AB8">
              <w:rPr>
                <w:rStyle w:val="FontStyle91"/>
              </w:rPr>
              <w:t>ж</w:t>
            </w:r>
            <w:r w:rsidRPr="00721AB8">
              <w:rPr>
                <w:rStyle w:val="FontStyle91"/>
              </w:rPr>
              <w:t xml:space="preserve">ного движения </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1858B4" w:rsidRDefault="0054767B" w:rsidP="0054767B">
            <w:pPr>
              <w:pStyle w:val="Style30"/>
              <w:widowControl/>
              <w:spacing w:line="240" w:lineRule="auto"/>
              <w:jc w:val="center"/>
              <w:rPr>
                <w:rStyle w:val="FontStyle91"/>
                <w:sz w:val="20"/>
                <w:szCs w:val="20"/>
              </w:rPr>
            </w:pPr>
            <w:r>
              <w:rPr>
                <w:rStyle w:val="FontStyle91"/>
                <w:sz w:val="20"/>
                <w:szCs w:val="20"/>
              </w:rPr>
              <w:t>500 000,00</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767B5D" w:rsidRDefault="0054767B" w:rsidP="0054767B">
            <w:pPr>
              <w:jc w:val="center"/>
              <w:rPr>
                <w:bCs/>
                <w:color w:val="000000"/>
              </w:rPr>
            </w:pPr>
            <w:r w:rsidRPr="00767B5D">
              <w:rPr>
                <w:bCs/>
                <w:color w:val="000000"/>
              </w:rPr>
              <w:t>500 000,00</w:t>
            </w:r>
          </w:p>
        </w:tc>
        <w:tc>
          <w:tcPr>
            <w:tcW w:w="1418" w:type="dxa"/>
            <w:tcBorders>
              <w:top w:val="single" w:sz="6" w:space="0" w:color="auto"/>
              <w:left w:val="single" w:sz="6" w:space="0" w:color="auto"/>
              <w:bottom w:val="single" w:sz="6" w:space="0" w:color="auto"/>
              <w:right w:val="single" w:sz="6" w:space="0" w:color="auto"/>
            </w:tcBorders>
            <w:vAlign w:val="center"/>
          </w:tcPr>
          <w:p w:rsidR="0054767B" w:rsidRPr="00767B5D" w:rsidRDefault="0054767B" w:rsidP="0054767B">
            <w:pPr>
              <w:jc w:val="center"/>
              <w:rPr>
                <w:bCs/>
                <w:color w:val="000000"/>
              </w:rPr>
            </w:pPr>
            <w:r w:rsidRPr="00767B5D">
              <w:rPr>
                <w:bCs/>
                <w:color w:val="000000"/>
              </w:rPr>
              <w:t>0,00</w:t>
            </w:r>
          </w:p>
        </w:tc>
        <w:tc>
          <w:tcPr>
            <w:tcW w:w="850"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jc w:val="center"/>
              <w:rPr>
                <w:bCs/>
                <w:color w:val="000000"/>
              </w:rPr>
            </w:pPr>
            <w:r>
              <w:rPr>
                <w:bCs/>
                <w:color w:val="000000"/>
              </w:rPr>
              <w:t>0,0</w:t>
            </w:r>
          </w:p>
        </w:tc>
        <w:tc>
          <w:tcPr>
            <w:tcW w:w="1276" w:type="dxa"/>
            <w:tcBorders>
              <w:top w:val="single" w:sz="6" w:space="0" w:color="auto"/>
              <w:left w:val="single" w:sz="6" w:space="0" w:color="auto"/>
              <w:bottom w:val="single" w:sz="6" w:space="0" w:color="auto"/>
              <w:right w:val="single" w:sz="6" w:space="0" w:color="auto"/>
            </w:tcBorders>
            <w:vAlign w:val="center"/>
          </w:tcPr>
          <w:p w:rsidR="0054767B" w:rsidRPr="00073E02" w:rsidRDefault="00CE1519" w:rsidP="0054767B">
            <w:pPr>
              <w:jc w:val="center"/>
              <w:rPr>
                <w:color w:val="000000"/>
              </w:rPr>
            </w:pPr>
            <w:r>
              <w:rPr>
                <w:color w:val="000000"/>
              </w:rPr>
              <w:t>0,0</w:t>
            </w:r>
          </w:p>
        </w:tc>
      </w:tr>
      <w:tr w:rsidR="0054767B" w:rsidRPr="00721AB8" w:rsidTr="00767B5D">
        <w:tc>
          <w:tcPr>
            <w:tcW w:w="466"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40" w:lineRule="auto"/>
              <w:rPr>
                <w:rStyle w:val="FontStyle91"/>
              </w:rPr>
            </w:pPr>
            <w:r w:rsidRPr="00721AB8">
              <w:rPr>
                <w:rStyle w:val="FontStyle91"/>
              </w:rPr>
              <w:t>14</w:t>
            </w:r>
          </w:p>
        </w:tc>
        <w:tc>
          <w:tcPr>
            <w:tcW w:w="3402"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78" w:lineRule="exact"/>
              <w:ind w:right="43" w:firstLine="14"/>
              <w:rPr>
                <w:rStyle w:val="FontStyle91"/>
              </w:rPr>
            </w:pPr>
            <w:r w:rsidRPr="00721AB8">
              <w:rPr>
                <w:rStyle w:val="FontStyle91"/>
              </w:rPr>
              <w:t xml:space="preserve">Обеспечение защиты прав </w:t>
            </w:r>
            <w:proofErr w:type="spellStart"/>
            <w:proofErr w:type="gramStart"/>
            <w:r w:rsidRPr="00721AB8">
              <w:rPr>
                <w:rStyle w:val="FontStyle91"/>
              </w:rPr>
              <w:t>потре-бителей</w:t>
            </w:r>
            <w:proofErr w:type="spellEnd"/>
            <w:proofErr w:type="gramEnd"/>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1858B4" w:rsidRDefault="0054767B" w:rsidP="0054767B">
            <w:pPr>
              <w:pStyle w:val="Style30"/>
              <w:widowControl/>
              <w:spacing w:line="240" w:lineRule="auto"/>
              <w:jc w:val="center"/>
              <w:rPr>
                <w:rStyle w:val="FontStyle91"/>
                <w:sz w:val="20"/>
                <w:szCs w:val="20"/>
              </w:rPr>
            </w:pPr>
            <w:r>
              <w:rPr>
                <w:rStyle w:val="FontStyle91"/>
                <w:sz w:val="20"/>
                <w:szCs w:val="20"/>
              </w:rPr>
              <w:t>10 000,00</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767B5D" w:rsidRDefault="0054767B" w:rsidP="0054767B">
            <w:pPr>
              <w:jc w:val="center"/>
              <w:rPr>
                <w:bCs/>
                <w:color w:val="000000"/>
              </w:rPr>
            </w:pPr>
            <w:r w:rsidRPr="00767B5D">
              <w:rPr>
                <w:bCs/>
                <w:color w:val="000000"/>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54767B" w:rsidRPr="00767B5D" w:rsidRDefault="0054767B" w:rsidP="0054767B">
            <w:pPr>
              <w:jc w:val="center"/>
              <w:rPr>
                <w:bCs/>
                <w:color w:val="000000"/>
              </w:rPr>
            </w:pPr>
            <w:r w:rsidRPr="00767B5D">
              <w:rPr>
                <w:bCs/>
                <w:color w:val="000000"/>
              </w:rPr>
              <w:t>0,00</w:t>
            </w:r>
          </w:p>
        </w:tc>
        <w:tc>
          <w:tcPr>
            <w:tcW w:w="850"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jc w:val="center"/>
              <w:rPr>
                <w:bCs/>
                <w:color w:val="000000"/>
              </w:rPr>
            </w:pPr>
            <w:r>
              <w:rPr>
                <w:bCs/>
                <w:color w:val="000000"/>
              </w:rPr>
              <w:t>0,0</w:t>
            </w:r>
          </w:p>
        </w:tc>
        <w:tc>
          <w:tcPr>
            <w:tcW w:w="1276" w:type="dxa"/>
            <w:tcBorders>
              <w:top w:val="single" w:sz="6" w:space="0" w:color="auto"/>
              <w:left w:val="single" w:sz="6" w:space="0" w:color="auto"/>
              <w:bottom w:val="single" w:sz="6" w:space="0" w:color="auto"/>
              <w:right w:val="single" w:sz="6" w:space="0" w:color="auto"/>
            </w:tcBorders>
            <w:vAlign w:val="center"/>
          </w:tcPr>
          <w:p w:rsidR="00CE1519" w:rsidRPr="00073E02" w:rsidRDefault="00CE1519" w:rsidP="00CE1519">
            <w:pPr>
              <w:jc w:val="center"/>
              <w:rPr>
                <w:color w:val="000000"/>
              </w:rPr>
            </w:pPr>
            <w:r>
              <w:rPr>
                <w:color w:val="000000"/>
              </w:rPr>
              <w:t>0,0</w:t>
            </w:r>
          </w:p>
        </w:tc>
      </w:tr>
      <w:tr w:rsidR="0054767B" w:rsidRPr="00721AB8" w:rsidTr="00767B5D">
        <w:tc>
          <w:tcPr>
            <w:tcW w:w="466"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40" w:lineRule="auto"/>
              <w:rPr>
                <w:rStyle w:val="FontStyle91"/>
              </w:rPr>
            </w:pPr>
            <w:r>
              <w:rPr>
                <w:rStyle w:val="FontStyle91"/>
              </w:rPr>
              <w:t>15</w:t>
            </w:r>
          </w:p>
        </w:tc>
        <w:tc>
          <w:tcPr>
            <w:tcW w:w="3402"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78" w:lineRule="exact"/>
              <w:ind w:right="43" w:firstLine="14"/>
              <w:rPr>
                <w:rStyle w:val="FontStyle91"/>
              </w:rPr>
            </w:pPr>
            <w:r w:rsidRPr="00F94780">
              <w:rPr>
                <w:rStyle w:val="FontStyle91"/>
              </w:rPr>
              <w:t>Поддержка социально ориентир</w:t>
            </w:r>
            <w:r w:rsidRPr="00F94780">
              <w:rPr>
                <w:rStyle w:val="FontStyle91"/>
              </w:rPr>
              <w:t>о</w:t>
            </w:r>
            <w:r w:rsidRPr="00F94780">
              <w:rPr>
                <w:rStyle w:val="FontStyle91"/>
              </w:rPr>
              <w:t>ванных некоммерческих орган</w:t>
            </w:r>
            <w:r w:rsidRPr="00F94780">
              <w:rPr>
                <w:rStyle w:val="FontStyle91"/>
              </w:rPr>
              <w:t>и</w:t>
            </w:r>
            <w:r w:rsidRPr="00F94780">
              <w:rPr>
                <w:rStyle w:val="FontStyle91"/>
              </w:rPr>
              <w:t>заций, осуществляющих деятел</w:t>
            </w:r>
            <w:r w:rsidRPr="00F94780">
              <w:rPr>
                <w:rStyle w:val="FontStyle91"/>
              </w:rPr>
              <w:t>ь</w:t>
            </w:r>
            <w:r w:rsidRPr="00F94780">
              <w:rPr>
                <w:rStyle w:val="FontStyle91"/>
              </w:rPr>
              <w:t>ность на территории муниципал</w:t>
            </w:r>
            <w:r w:rsidRPr="00F94780">
              <w:rPr>
                <w:rStyle w:val="FontStyle91"/>
              </w:rPr>
              <w:t>ь</w:t>
            </w:r>
            <w:r w:rsidRPr="00F94780">
              <w:rPr>
                <w:rStyle w:val="FontStyle91"/>
              </w:rPr>
              <w:t>ного образования</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1858B4" w:rsidRDefault="0054767B" w:rsidP="0054767B">
            <w:pPr>
              <w:pStyle w:val="Style30"/>
              <w:widowControl/>
              <w:spacing w:line="240" w:lineRule="auto"/>
              <w:jc w:val="center"/>
              <w:rPr>
                <w:rStyle w:val="FontStyle91"/>
                <w:sz w:val="20"/>
                <w:szCs w:val="20"/>
              </w:rPr>
            </w:pPr>
            <w:r>
              <w:rPr>
                <w:rStyle w:val="FontStyle91"/>
                <w:sz w:val="20"/>
                <w:szCs w:val="20"/>
              </w:rPr>
              <w:t>0,00</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Default="0054767B" w:rsidP="0054767B">
            <w:pPr>
              <w:jc w:val="center"/>
              <w:rPr>
                <w:bCs/>
                <w:color w:val="000000"/>
              </w:rPr>
            </w:pPr>
          </w:p>
          <w:p w:rsidR="0054767B" w:rsidRDefault="0054767B" w:rsidP="0054767B">
            <w:pPr>
              <w:jc w:val="center"/>
              <w:rPr>
                <w:bCs/>
                <w:color w:val="000000"/>
              </w:rPr>
            </w:pPr>
            <w:r>
              <w:rPr>
                <w:bCs/>
                <w:color w:val="000000"/>
              </w:rPr>
              <w:t>0,00</w:t>
            </w:r>
          </w:p>
          <w:p w:rsidR="0054767B" w:rsidRPr="00767B5D" w:rsidRDefault="0054767B" w:rsidP="0054767B">
            <w:pPr>
              <w:jc w:val="center"/>
              <w:rPr>
                <w:bCs/>
                <w:color w:val="000000"/>
              </w:rPr>
            </w:pPr>
          </w:p>
        </w:tc>
        <w:tc>
          <w:tcPr>
            <w:tcW w:w="1418" w:type="dxa"/>
            <w:tcBorders>
              <w:top w:val="single" w:sz="6" w:space="0" w:color="auto"/>
              <w:left w:val="single" w:sz="6" w:space="0" w:color="auto"/>
              <w:bottom w:val="single" w:sz="6" w:space="0" w:color="auto"/>
              <w:right w:val="single" w:sz="6" w:space="0" w:color="auto"/>
            </w:tcBorders>
            <w:vAlign w:val="center"/>
          </w:tcPr>
          <w:p w:rsidR="0054767B" w:rsidRPr="00767B5D" w:rsidRDefault="0054767B" w:rsidP="0054767B">
            <w:pPr>
              <w:jc w:val="center"/>
              <w:rPr>
                <w:bCs/>
                <w:color w:val="000000"/>
              </w:rPr>
            </w:pPr>
            <w:r>
              <w:rPr>
                <w:bCs/>
                <w:color w:val="000000"/>
              </w:rPr>
              <w:t>0,00</w:t>
            </w:r>
          </w:p>
        </w:tc>
        <w:tc>
          <w:tcPr>
            <w:tcW w:w="850"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jc w:val="center"/>
              <w:rPr>
                <w:bCs/>
                <w:color w:val="000000"/>
              </w:rPr>
            </w:pPr>
            <w:r>
              <w:rPr>
                <w:bCs/>
                <w:color w:val="000000"/>
              </w:rPr>
              <w:t>0,0</w:t>
            </w:r>
          </w:p>
        </w:tc>
        <w:tc>
          <w:tcPr>
            <w:tcW w:w="1276" w:type="dxa"/>
            <w:tcBorders>
              <w:top w:val="single" w:sz="6" w:space="0" w:color="auto"/>
              <w:left w:val="single" w:sz="6" w:space="0" w:color="auto"/>
              <w:bottom w:val="single" w:sz="6" w:space="0" w:color="auto"/>
              <w:right w:val="single" w:sz="6" w:space="0" w:color="auto"/>
            </w:tcBorders>
            <w:vAlign w:val="center"/>
          </w:tcPr>
          <w:p w:rsidR="0054767B" w:rsidRPr="00073E02" w:rsidRDefault="00CE1519" w:rsidP="0054767B">
            <w:pPr>
              <w:jc w:val="center"/>
              <w:rPr>
                <w:color w:val="000000"/>
              </w:rPr>
            </w:pPr>
            <w:r>
              <w:rPr>
                <w:color w:val="000000"/>
              </w:rPr>
              <w:t>0,0</w:t>
            </w:r>
          </w:p>
        </w:tc>
      </w:tr>
      <w:tr w:rsidR="0054767B" w:rsidRPr="00721AB8" w:rsidTr="00767B5D">
        <w:tc>
          <w:tcPr>
            <w:tcW w:w="466" w:type="dxa"/>
            <w:tcBorders>
              <w:top w:val="single" w:sz="6" w:space="0" w:color="auto"/>
              <w:left w:val="single" w:sz="6" w:space="0" w:color="auto"/>
              <w:bottom w:val="single" w:sz="6" w:space="0" w:color="auto"/>
              <w:right w:val="single" w:sz="6" w:space="0" w:color="auto"/>
            </w:tcBorders>
            <w:vAlign w:val="center"/>
          </w:tcPr>
          <w:p w:rsidR="0054767B" w:rsidRDefault="0054767B" w:rsidP="0054767B">
            <w:pPr>
              <w:pStyle w:val="Style30"/>
              <w:widowControl/>
              <w:spacing w:line="240" w:lineRule="auto"/>
              <w:rPr>
                <w:rStyle w:val="FontStyle91"/>
              </w:rPr>
            </w:pPr>
            <w:r>
              <w:rPr>
                <w:rStyle w:val="FontStyle91"/>
              </w:rPr>
              <w:t>17</w:t>
            </w:r>
          </w:p>
        </w:tc>
        <w:tc>
          <w:tcPr>
            <w:tcW w:w="3402"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78" w:lineRule="exact"/>
              <w:ind w:right="43" w:firstLine="14"/>
              <w:rPr>
                <w:rStyle w:val="FontStyle91"/>
              </w:rPr>
            </w:pPr>
            <w:r w:rsidRPr="00F94780">
              <w:rPr>
                <w:rStyle w:val="FontStyle91"/>
              </w:rPr>
              <w:t>Реализация молодежной политики</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1A736A" w:rsidRDefault="0054767B" w:rsidP="0054767B">
            <w:pPr>
              <w:pStyle w:val="Style30"/>
              <w:widowControl/>
              <w:spacing w:line="240" w:lineRule="auto"/>
              <w:jc w:val="center"/>
              <w:rPr>
                <w:rStyle w:val="FontStyle91"/>
                <w:sz w:val="20"/>
                <w:szCs w:val="20"/>
              </w:rPr>
            </w:pPr>
            <w:r>
              <w:rPr>
                <w:rStyle w:val="FontStyle91"/>
                <w:sz w:val="20"/>
                <w:szCs w:val="20"/>
              </w:rPr>
              <w:t>101 010,10</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767B5D" w:rsidRDefault="0054767B" w:rsidP="0054767B">
            <w:pPr>
              <w:jc w:val="center"/>
              <w:rPr>
                <w:bCs/>
                <w:color w:val="000000"/>
              </w:rPr>
            </w:pPr>
            <w:r w:rsidRPr="00767B5D">
              <w:rPr>
                <w:bCs/>
                <w:color w:val="000000"/>
              </w:rPr>
              <w:t>311 010,10</w:t>
            </w:r>
          </w:p>
        </w:tc>
        <w:tc>
          <w:tcPr>
            <w:tcW w:w="1418" w:type="dxa"/>
            <w:tcBorders>
              <w:top w:val="single" w:sz="6" w:space="0" w:color="auto"/>
              <w:left w:val="single" w:sz="6" w:space="0" w:color="auto"/>
              <w:bottom w:val="single" w:sz="6" w:space="0" w:color="auto"/>
              <w:right w:val="single" w:sz="6" w:space="0" w:color="auto"/>
            </w:tcBorders>
            <w:vAlign w:val="center"/>
          </w:tcPr>
          <w:p w:rsidR="0054767B" w:rsidRPr="00767B5D" w:rsidRDefault="0054767B" w:rsidP="0054767B">
            <w:pPr>
              <w:jc w:val="center"/>
              <w:rPr>
                <w:bCs/>
                <w:color w:val="000000"/>
              </w:rPr>
            </w:pPr>
            <w:r w:rsidRPr="00767B5D">
              <w:rPr>
                <w:bCs/>
                <w:color w:val="000000"/>
              </w:rPr>
              <w:t>101 010,10</w:t>
            </w:r>
          </w:p>
        </w:tc>
        <w:tc>
          <w:tcPr>
            <w:tcW w:w="850"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jc w:val="center"/>
              <w:rPr>
                <w:bCs/>
                <w:color w:val="000000"/>
              </w:rPr>
            </w:pPr>
            <w:r>
              <w:rPr>
                <w:bCs/>
                <w:color w:val="000000"/>
              </w:rPr>
              <w:t>32,5</w:t>
            </w:r>
          </w:p>
        </w:tc>
        <w:tc>
          <w:tcPr>
            <w:tcW w:w="1276" w:type="dxa"/>
            <w:tcBorders>
              <w:top w:val="single" w:sz="6" w:space="0" w:color="auto"/>
              <w:left w:val="single" w:sz="6" w:space="0" w:color="auto"/>
              <w:bottom w:val="single" w:sz="6" w:space="0" w:color="auto"/>
              <w:right w:val="single" w:sz="6" w:space="0" w:color="auto"/>
            </w:tcBorders>
            <w:vAlign w:val="center"/>
          </w:tcPr>
          <w:p w:rsidR="0054767B" w:rsidRPr="00073E02" w:rsidRDefault="00CE1519" w:rsidP="0054767B">
            <w:pPr>
              <w:jc w:val="center"/>
              <w:rPr>
                <w:color w:val="000000"/>
              </w:rPr>
            </w:pPr>
            <w:r>
              <w:rPr>
                <w:color w:val="000000"/>
              </w:rPr>
              <w:t>0,1</w:t>
            </w:r>
          </w:p>
        </w:tc>
      </w:tr>
      <w:tr w:rsidR="0054767B" w:rsidRPr="00721AB8" w:rsidTr="00073E02">
        <w:tc>
          <w:tcPr>
            <w:tcW w:w="466" w:type="dxa"/>
            <w:tcBorders>
              <w:top w:val="single" w:sz="6" w:space="0" w:color="auto"/>
              <w:left w:val="single" w:sz="6" w:space="0" w:color="auto"/>
              <w:bottom w:val="single" w:sz="6" w:space="0" w:color="auto"/>
              <w:right w:val="single" w:sz="6" w:space="0" w:color="auto"/>
            </w:tcBorders>
            <w:vAlign w:val="center"/>
          </w:tcPr>
          <w:p w:rsidR="0054767B" w:rsidRDefault="0054767B" w:rsidP="0054767B">
            <w:pPr>
              <w:pStyle w:val="Style30"/>
              <w:widowControl/>
              <w:spacing w:line="240" w:lineRule="auto"/>
              <w:rPr>
                <w:rStyle w:val="FontStyle91"/>
              </w:rPr>
            </w:pPr>
          </w:p>
        </w:tc>
        <w:tc>
          <w:tcPr>
            <w:tcW w:w="3402"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0"/>
              <w:widowControl/>
              <w:spacing w:line="278" w:lineRule="exact"/>
              <w:ind w:right="43" w:firstLine="14"/>
              <w:rPr>
                <w:rStyle w:val="FontStyle91"/>
                <w:b/>
              </w:rPr>
            </w:pPr>
            <w:r w:rsidRPr="00721AB8">
              <w:rPr>
                <w:rStyle w:val="FontStyle91"/>
                <w:b/>
              </w:rPr>
              <w:t>Итого программные расходы</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1E2B44" w:rsidRDefault="0054767B" w:rsidP="0054767B">
            <w:pPr>
              <w:pStyle w:val="Style30"/>
              <w:widowControl/>
              <w:spacing w:line="240" w:lineRule="auto"/>
              <w:jc w:val="center"/>
              <w:rPr>
                <w:rStyle w:val="FontStyle91"/>
                <w:b/>
                <w:sz w:val="20"/>
                <w:szCs w:val="20"/>
              </w:rPr>
            </w:pPr>
            <w:r w:rsidRPr="001E2B44">
              <w:rPr>
                <w:rStyle w:val="FontStyle91"/>
                <w:b/>
                <w:sz w:val="20"/>
                <w:szCs w:val="20"/>
              </w:rPr>
              <w:t>654 214 877,19</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pStyle w:val="Style30"/>
              <w:widowControl/>
              <w:spacing w:line="240" w:lineRule="auto"/>
              <w:jc w:val="center"/>
              <w:rPr>
                <w:rStyle w:val="FontStyle91"/>
                <w:b/>
                <w:sz w:val="20"/>
                <w:szCs w:val="20"/>
              </w:rPr>
            </w:pPr>
            <w:r>
              <w:rPr>
                <w:rStyle w:val="FontStyle91"/>
                <w:b/>
                <w:sz w:val="20"/>
                <w:szCs w:val="20"/>
              </w:rPr>
              <w:t>753 727 725,63</w:t>
            </w:r>
          </w:p>
        </w:tc>
        <w:tc>
          <w:tcPr>
            <w:tcW w:w="1418"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pStyle w:val="Style30"/>
              <w:widowControl/>
              <w:spacing w:line="240" w:lineRule="auto"/>
              <w:jc w:val="center"/>
              <w:rPr>
                <w:rStyle w:val="FontStyle91"/>
                <w:b/>
                <w:sz w:val="20"/>
                <w:szCs w:val="20"/>
              </w:rPr>
            </w:pPr>
            <w:r>
              <w:rPr>
                <w:rStyle w:val="FontStyle91"/>
                <w:b/>
                <w:sz w:val="20"/>
                <w:szCs w:val="20"/>
              </w:rPr>
              <w:t>126 570 149,17</w:t>
            </w:r>
          </w:p>
        </w:tc>
        <w:tc>
          <w:tcPr>
            <w:tcW w:w="850"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pStyle w:val="Style30"/>
              <w:widowControl/>
              <w:spacing w:line="240" w:lineRule="auto"/>
              <w:jc w:val="center"/>
              <w:rPr>
                <w:rStyle w:val="FontStyle91"/>
                <w:b/>
                <w:sz w:val="20"/>
                <w:szCs w:val="20"/>
              </w:rPr>
            </w:pPr>
            <w:r>
              <w:rPr>
                <w:rStyle w:val="FontStyle91"/>
                <w:b/>
                <w:sz w:val="20"/>
                <w:szCs w:val="20"/>
              </w:rPr>
              <w:t>16,8</w:t>
            </w:r>
          </w:p>
        </w:tc>
        <w:tc>
          <w:tcPr>
            <w:tcW w:w="1276" w:type="dxa"/>
            <w:tcBorders>
              <w:top w:val="single" w:sz="6" w:space="0" w:color="auto"/>
              <w:left w:val="single" w:sz="6" w:space="0" w:color="auto"/>
              <w:bottom w:val="single" w:sz="6" w:space="0" w:color="auto"/>
              <w:right w:val="single" w:sz="6" w:space="0" w:color="auto"/>
            </w:tcBorders>
            <w:vAlign w:val="center"/>
          </w:tcPr>
          <w:p w:rsidR="0054767B" w:rsidRPr="00073E02" w:rsidRDefault="00CE1519" w:rsidP="0054767B">
            <w:pPr>
              <w:jc w:val="center"/>
              <w:rPr>
                <w:b/>
                <w:color w:val="000000"/>
              </w:rPr>
            </w:pPr>
            <w:r>
              <w:rPr>
                <w:b/>
                <w:color w:val="000000"/>
              </w:rPr>
              <w:t>98,0</w:t>
            </w:r>
          </w:p>
        </w:tc>
      </w:tr>
      <w:tr w:rsidR="0054767B" w:rsidRPr="00721AB8" w:rsidTr="00073E02">
        <w:tc>
          <w:tcPr>
            <w:tcW w:w="466" w:type="dxa"/>
            <w:tcBorders>
              <w:top w:val="single" w:sz="6" w:space="0" w:color="auto"/>
              <w:left w:val="single" w:sz="6" w:space="0" w:color="auto"/>
              <w:bottom w:val="single" w:sz="6" w:space="0" w:color="auto"/>
              <w:right w:val="single" w:sz="6" w:space="0" w:color="auto"/>
            </w:tcBorders>
            <w:vAlign w:val="center"/>
          </w:tcPr>
          <w:p w:rsidR="0054767B" w:rsidRDefault="0054767B" w:rsidP="0054767B">
            <w:pPr>
              <w:pStyle w:val="Style30"/>
              <w:widowControl/>
              <w:spacing w:line="240" w:lineRule="auto"/>
              <w:rPr>
                <w:rStyle w:val="FontStyle91"/>
              </w:rPr>
            </w:pPr>
          </w:p>
        </w:tc>
        <w:tc>
          <w:tcPr>
            <w:tcW w:w="3402" w:type="dxa"/>
            <w:tcBorders>
              <w:top w:val="single" w:sz="6" w:space="0" w:color="auto"/>
              <w:left w:val="single" w:sz="6" w:space="0" w:color="auto"/>
              <w:bottom w:val="single" w:sz="6" w:space="0" w:color="auto"/>
              <w:right w:val="single" w:sz="6" w:space="0" w:color="auto"/>
            </w:tcBorders>
            <w:vAlign w:val="center"/>
          </w:tcPr>
          <w:p w:rsidR="0054767B" w:rsidRPr="00F94780" w:rsidRDefault="0054767B" w:rsidP="0054767B">
            <w:pPr>
              <w:pStyle w:val="Style37"/>
              <w:widowControl/>
              <w:ind w:left="14" w:hanging="14"/>
              <w:rPr>
                <w:rStyle w:val="FontStyle90"/>
                <w:b w:val="0"/>
              </w:rPr>
            </w:pPr>
            <w:proofErr w:type="spellStart"/>
            <w:r w:rsidRPr="00F94780">
              <w:rPr>
                <w:rStyle w:val="FontStyle90"/>
                <w:b w:val="0"/>
              </w:rPr>
              <w:t>Непрограммные</w:t>
            </w:r>
            <w:proofErr w:type="spellEnd"/>
            <w:r w:rsidRPr="00F94780">
              <w:rPr>
                <w:rStyle w:val="FontStyle90"/>
                <w:b w:val="0"/>
              </w:rPr>
              <w:t xml:space="preserve"> направления де</w:t>
            </w:r>
            <w:r w:rsidRPr="00F94780">
              <w:rPr>
                <w:rStyle w:val="FontStyle90"/>
                <w:b w:val="0"/>
              </w:rPr>
              <w:t>я</w:t>
            </w:r>
            <w:r w:rsidRPr="00F94780">
              <w:rPr>
                <w:rStyle w:val="FontStyle90"/>
                <w:b w:val="0"/>
              </w:rPr>
              <w:t>тельности</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1A736A" w:rsidRDefault="0054767B" w:rsidP="0054767B">
            <w:pPr>
              <w:pStyle w:val="Style30"/>
              <w:widowControl/>
              <w:spacing w:line="240" w:lineRule="auto"/>
              <w:jc w:val="center"/>
              <w:rPr>
                <w:rStyle w:val="FontStyle91"/>
                <w:sz w:val="20"/>
                <w:szCs w:val="20"/>
              </w:rPr>
            </w:pPr>
            <w:r>
              <w:rPr>
                <w:rStyle w:val="FontStyle91"/>
                <w:sz w:val="20"/>
                <w:szCs w:val="20"/>
              </w:rPr>
              <w:t>3 913 100,00</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jc w:val="center"/>
              <w:rPr>
                <w:bCs/>
                <w:color w:val="000000"/>
              </w:rPr>
            </w:pPr>
            <w:r w:rsidRPr="00073E02">
              <w:rPr>
                <w:bCs/>
                <w:color w:val="000000"/>
              </w:rPr>
              <w:t>9 984 024,09</w:t>
            </w:r>
          </w:p>
        </w:tc>
        <w:tc>
          <w:tcPr>
            <w:tcW w:w="1418"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jc w:val="center"/>
              <w:rPr>
                <w:bCs/>
                <w:color w:val="000000"/>
              </w:rPr>
            </w:pPr>
            <w:r w:rsidRPr="00073E02">
              <w:rPr>
                <w:bCs/>
                <w:color w:val="000000"/>
              </w:rPr>
              <w:t>2 592 999,82</w:t>
            </w:r>
          </w:p>
        </w:tc>
        <w:tc>
          <w:tcPr>
            <w:tcW w:w="850"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pStyle w:val="Style30"/>
              <w:widowControl/>
              <w:spacing w:line="240" w:lineRule="auto"/>
              <w:jc w:val="center"/>
              <w:rPr>
                <w:rStyle w:val="FontStyle91"/>
                <w:sz w:val="20"/>
                <w:szCs w:val="20"/>
              </w:rPr>
            </w:pPr>
            <w:r>
              <w:rPr>
                <w:rStyle w:val="FontStyle91"/>
                <w:sz w:val="20"/>
                <w:szCs w:val="20"/>
              </w:rPr>
              <w:t>26,0</w:t>
            </w:r>
          </w:p>
        </w:tc>
        <w:tc>
          <w:tcPr>
            <w:tcW w:w="1276" w:type="dxa"/>
            <w:tcBorders>
              <w:top w:val="single" w:sz="6" w:space="0" w:color="auto"/>
              <w:left w:val="single" w:sz="6" w:space="0" w:color="auto"/>
              <w:bottom w:val="single" w:sz="6" w:space="0" w:color="auto"/>
              <w:right w:val="single" w:sz="6" w:space="0" w:color="auto"/>
            </w:tcBorders>
            <w:vAlign w:val="center"/>
          </w:tcPr>
          <w:p w:rsidR="0054767B" w:rsidRPr="00073E02" w:rsidRDefault="00CE1519" w:rsidP="0054767B">
            <w:pPr>
              <w:jc w:val="center"/>
              <w:rPr>
                <w:color w:val="000000"/>
              </w:rPr>
            </w:pPr>
            <w:r>
              <w:rPr>
                <w:color w:val="000000"/>
              </w:rPr>
              <w:t>2,0</w:t>
            </w:r>
          </w:p>
        </w:tc>
      </w:tr>
      <w:tr w:rsidR="0054767B" w:rsidRPr="00721AB8" w:rsidTr="00073E02">
        <w:tc>
          <w:tcPr>
            <w:tcW w:w="466" w:type="dxa"/>
            <w:tcBorders>
              <w:top w:val="single" w:sz="6" w:space="0" w:color="auto"/>
              <w:left w:val="single" w:sz="6" w:space="0" w:color="auto"/>
              <w:bottom w:val="single" w:sz="6" w:space="0" w:color="auto"/>
              <w:right w:val="single" w:sz="6" w:space="0" w:color="auto"/>
            </w:tcBorders>
            <w:vAlign w:val="center"/>
          </w:tcPr>
          <w:p w:rsidR="0054767B" w:rsidRDefault="0054767B" w:rsidP="0054767B">
            <w:pPr>
              <w:pStyle w:val="Style30"/>
              <w:widowControl/>
              <w:spacing w:line="240" w:lineRule="auto"/>
              <w:rPr>
                <w:rStyle w:val="FontStyle91"/>
              </w:rPr>
            </w:pPr>
          </w:p>
        </w:tc>
        <w:tc>
          <w:tcPr>
            <w:tcW w:w="3402" w:type="dxa"/>
            <w:tcBorders>
              <w:top w:val="single" w:sz="6" w:space="0" w:color="auto"/>
              <w:left w:val="single" w:sz="6" w:space="0" w:color="auto"/>
              <w:bottom w:val="single" w:sz="6" w:space="0" w:color="auto"/>
              <w:right w:val="single" w:sz="6" w:space="0" w:color="auto"/>
            </w:tcBorders>
          </w:tcPr>
          <w:p w:rsidR="0054767B" w:rsidRPr="00721AB8" w:rsidRDefault="0054767B" w:rsidP="0054767B">
            <w:pPr>
              <w:pStyle w:val="Style37"/>
              <w:widowControl/>
              <w:spacing w:line="240" w:lineRule="auto"/>
              <w:rPr>
                <w:rStyle w:val="FontStyle90"/>
              </w:rPr>
            </w:pPr>
            <w:r w:rsidRPr="00721AB8">
              <w:rPr>
                <w:rStyle w:val="FontStyle90"/>
              </w:rPr>
              <w:t>Всего расходов:</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1A736A" w:rsidRDefault="0054767B" w:rsidP="0054767B">
            <w:pPr>
              <w:pStyle w:val="Style37"/>
              <w:widowControl/>
              <w:spacing w:line="240" w:lineRule="auto"/>
              <w:jc w:val="center"/>
              <w:rPr>
                <w:rStyle w:val="FontStyle90"/>
                <w:sz w:val="20"/>
                <w:szCs w:val="20"/>
              </w:rPr>
            </w:pPr>
            <w:r>
              <w:rPr>
                <w:rStyle w:val="FontStyle90"/>
                <w:sz w:val="20"/>
                <w:szCs w:val="20"/>
              </w:rPr>
              <w:t>658 127 977,19</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jc w:val="center"/>
              <w:rPr>
                <w:b/>
                <w:bCs/>
                <w:color w:val="000000"/>
              </w:rPr>
            </w:pPr>
            <w:r>
              <w:rPr>
                <w:b/>
                <w:bCs/>
                <w:color w:val="000000"/>
              </w:rPr>
              <w:t>763 711 749,72</w:t>
            </w:r>
          </w:p>
        </w:tc>
        <w:tc>
          <w:tcPr>
            <w:tcW w:w="1418"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jc w:val="center"/>
              <w:rPr>
                <w:b/>
                <w:bCs/>
                <w:color w:val="000000"/>
              </w:rPr>
            </w:pPr>
            <w:r>
              <w:rPr>
                <w:b/>
                <w:bCs/>
                <w:color w:val="000000"/>
              </w:rPr>
              <w:t>129 163 148,99</w:t>
            </w:r>
          </w:p>
        </w:tc>
        <w:tc>
          <w:tcPr>
            <w:tcW w:w="850"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pStyle w:val="Style37"/>
              <w:widowControl/>
              <w:spacing w:line="240" w:lineRule="auto"/>
              <w:jc w:val="center"/>
              <w:rPr>
                <w:rStyle w:val="FontStyle90"/>
                <w:sz w:val="20"/>
                <w:szCs w:val="20"/>
              </w:rPr>
            </w:pPr>
            <w:r>
              <w:rPr>
                <w:rStyle w:val="FontStyle90"/>
                <w:sz w:val="20"/>
                <w:szCs w:val="20"/>
              </w:rPr>
              <w:t>16,9</w:t>
            </w:r>
          </w:p>
        </w:tc>
        <w:tc>
          <w:tcPr>
            <w:tcW w:w="1276" w:type="dxa"/>
            <w:tcBorders>
              <w:top w:val="single" w:sz="6" w:space="0" w:color="auto"/>
              <w:left w:val="single" w:sz="6" w:space="0" w:color="auto"/>
              <w:bottom w:val="single" w:sz="6" w:space="0" w:color="auto"/>
              <w:right w:val="single" w:sz="6" w:space="0" w:color="auto"/>
            </w:tcBorders>
            <w:vAlign w:val="center"/>
          </w:tcPr>
          <w:p w:rsidR="0054767B" w:rsidRPr="00073E02" w:rsidRDefault="00CE1519" w:rsidP="0054767B">
            <w:pPr>
              <w:pStyle w:val="Style37"/>
              <w:widowControl/>
              <w:spacing w:line="240" w:lineRule="auto"/>
              <w:jc w:val="center"/>
              <w:rPr>
                <w:rStyle w:val="FontStyle90"/>
                <w:sz w:val="20"/>
                <w:szCs w:val="20"/>
              </w:rPr>
            </w:pPr>
            <w:r>
              <w:rPr>
                <w:rStyle w:val="FontStyle90"/>
                <w:sz w:val="20"/>
                <w:szCs w:val="20"/>
              </w:rPr>
              <w:t>100,0</w:t>
            </w:r>
          </w:p>
        </w:tc>
      </w:tr>
      <w:tr w:rsidR="0054767B" w:rsidRPr="00721AB8" w:rsidTr="00073E02">
        <w:tc>
          <w:tcPr>
            <w:tcW w:w="466" w:type="dxa"/>
            <w:tcBorders>
              <w:top w:val="single" w:sz="6" w:space="0" w:color="auto"/>
              <w:left w:val="single" w:sz="6" w:space="0" w:color="auto"/>
              <w:bottom w:val="single" w:sz="6" w:space="0" w:color="auto"/>
              <w:right w:val="single" w:sz="6" w:space="0" w:color="auto"/>
            </w:tcBorders>
            <w:vAlign w:val="center"/>
          </w:tcPr>
          <w:p w:rsidR="0054767B" w:rsidRDefault="0054767B" w:rsidP="0054767B">
            <w:pPr>
              <w:pStyle w:val="Style30"/>
              <w:widowControl/>
              <w:spacing w:line="240" w:lineRule="auto"/>
              <w:rPr>
                <w:rStyle w:val="FontStyle91"/>
              </w:rPr>
            </w:pPr>
          </w:p>
        </w:tc>
        <w:tc>
          <w:tcPr>
            <w:tcW w:w="3402" w:type="dxa"/>
            <w:tcBorders>
              <w:top w:val="single" w:sz="6" w:space="0" w:color="auto"/>
              <w:left w:val="single" w:sz="6" w:space="0" w:color="auto"/>
              <w:bottom w:val="single" w:sz="6" w:space="0" w:color="auto"/>
              <w:right w:val="single" w:sz="6" w:space="0" w:color="auto"/>
            </w:tcBorders>
            <w:vAlign w:val="center"/>
          </w:tcPr>
          <w:p w:rsidR="0054767B" w:rsidRPr="00721AB8" w:rsidRDefault="0054767B" w:rsidP="0054767B">
            <w:pPr>
              <w:pStyle w:val="Style37"/>
              <w:widowControl/>
              <w:ind w:left="14" w:hanging="14"/>
              <w:rPr>
                <w:rStyle w:val="FontStyle90"/>
              </w:rPr>
            </w:pPr>
            <w:r w:rsidRPr="00721AB8">
              <w:rPr>
                <w:rStyle w:val="FontStyle90"/>
              </w:rPr>
              <w:t>Удельный вес расходов, форм</w:t>
            </w:r>
            <w:r w:rsidRPr="00721AB8">
              <w:rPr>
                <w:rStyle w:val="FontStyle90"/>
              </w:rPr>
              <w:t>и</w:t>
            </w:r>
            <w:r w:rsidRPr="00721AB8">
              <w:rPr>
                <w:rStyle w:val="FontStyle90"/>
              </w:rPr>
              <w:t>руемых программно-целевым методом</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1A736A" w:rsidRDefault="0054767B" w:rsidP="0054767B">
            <w:pPr>
              <w:pStyle w:val="Style37"/>
              <w:widowControl/>
              <w:spacing w:line="240" w:lineRule="auto"/>
              <w:jc w:val="center"/>
              <w:rPr>
                <w:rStyle w:val="FontStyle90"/>
                <w:b w:val="0"/>
                <w:sz w:val="20"/>
                <w:szCs w:val="20"/>
              </w:rPr>
            </w:pPr>
            <w:r>
              <w:rPr>
                <w:rStyle w:val="FontStyle90"/>
                <w:b w:val="0"/>
                <w:sz w:val="20"/>
                <w:szCs w:val="20"/>
              </w:rPr>
              <w:t>99,4</w:t>
            </w:r>
          </w:p>
        </w:tc>
        <w:tc>
          <w:tcPr>
            <w:tcW w:w="1559" w:type="dxa"/>
            <w:tcBorders>
              <w:top w:val="single" w:sz="6" w:space="0" w:color="auto"/>
              <w:left w:val="single" w:sz="6" w:space="0" w:color="auto"/>
              <w:bottom w:val="single" w:sz="6" w:space="0" w:color="auto"/>
              <w:right w:val="single" w:sz="6" w:space="0" w:color="auto"/>
            </w:tcBorders>
            <w:vAlign w:val="center"/>
          </w:tcPr>
          <w:p w:rsidR="0054767B" w:rsidRPr="00073E02" w:rsidRDefault="00CE1519" w:rsidP="0054767B">
            <w:pPr>
              <w:pStyle w:val="Style30"/>
              <w:widowControl/>
              <w:spacing w:line="240" w:lineRule="auto"/>
              <w:jc w:val="center"/>
              <w:rPr>
                <w:rStyle w:val="FontStyle91"/>
                <w:sz w:val="20"/>
                <w:szCs w:val="20"/>
              </w:rPr>
            </w:pPr>
            <w:r>
              <w:rPr>
                <w:rStyle w:val="FontStyle91"/>
                <w:sz w:val="20"/>
                <w:szCs w:val="20"/>
              </w:rPr>
              <w:t>98,7</w:t>
            </w:r>
          </w:p>
        </w:tc>
        <w:tc>
          <w:tcPr>
            <w:tcW w:w="1418" w:type="dxa"/>
            <w:tcBorders>
              <w:top w:val="single" w:sz="6" w:space="0" w:color="auto"/>
              <w:left w:val="single" w:sz="6" w:space="0" w:color="auto"/>
              <w:bottom w:val="single" w:sz="6" w:space="0" w:color="auto"/>
              <w:right w:val="single" w:sz="6" w:space="0" w:color="auto"/>
            </w:tcBorders>
            <w:vAlign w:val="center"/>
          </w:tcPr>
          <w:p w:rsidR="0054767B" w:rsidRPr="00073E02" w:rsidRDefault="00CE1519" w:rsidP="0054767B">
            <w:pPr>
              <w:pStyle w:val="Style30"/>
              <w:widowControl/>
              <w:spacing w:line="240" w:lineRule="auto"/>
              <w:jc w:val="center"/>
              <w:rPr>
                <w:rStyle w:val="FontStyle91"/>
                <w:sz w:val="20"/>
                <w:szCs w:val="20"/>
              </w:rPr>
            </w:pPr>
            <w:r>
              <w:rPr>
                <w:rStyle w:val="FontStyle91"/>
                <w:sz w:val="20"/>
                <w:szCs w:val="20"/>
              </w:rPr>
              <w:t>98,0</w:t>
            </w:r>
          </w:p>
        </w:tc>
        <w:tc>
          <w:tcPr>
            <w:tcW w:w="850"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pStyle w:val="Style30"/>
              <w:widowControl/>
              <w:spacing w:line="240" w:lineRule="auto"/>
              <w:jc w:val="center"/>
              <w:rPr>
                <w:rStyle w:val="FontStyle91"/>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tcPr>
          <w:p w:rsidR="0054767B" w:rsidRPr="00073E02" w:rsidRDefault="0054767B" w:rsidP="0054767B">
            <w:pPr>
              <w:pStyle w:val="Style30"/>
              <w:widowControl/>
              <w:spacing w:line="240" w:lineRule="auto"/>
              <w:jc w:val="center"/>
              <w:rPr>
                <w:rStyle w:val="FontStyle91"/>
                <w:sz w:val="20"/>
                <w:szCs w:val="20"/>
              </w:rPr>
            </w:pPr>
          </w:p>
        </w:tc>
      </w:tr>
    </w:tbl>
    <w:p w:rsidR="00941AF1" w:rsidRDefault="00941AF1" w:rsidP="001533F6">
      <w:pPr>
        <w:shd w:val="clear" w:color="auto" w:fill="FFFFFF"/>
        <w:ind w:right="5"/>
        <w:jc w:val="both"/>
        <w:rPr>
          <w:sz w:val="24"/>
          <w:szCs w:val="24"/>
        </w:rPr>
      </w:pPr>
    </w:p>
    <w:p w:rsidR="001533F6" w:rsidRPr="00721AB8" w:rsidRDefault="001533F6" w:rsidP="001533F6">
      <w:pPr>
        <w:shd w:val="clear" w:color="auto" w:fill="FFFFFF"/>
        <w:ind w:right="5"/>
        <w:jc w:val="both"/>
      </w:pPr>
      <w:r w:rsidRPr="00721AB8">
        <w:rPr>
          <w:sz w:val="24"/>
          <w:szCs w:val="24"/>
        </w:rPr>
        <w:tab/>
        <w:t>Удельный вес расходов бюджета за 1 квартал 202</w:t>
      </w:r>
      <w:r w:rsidR="00CE1519">
        <w:rPr>
          <w:sz w:val="24"/>
          <w:szCs w:val="24"/>
        </w:rPr>
        <w:t>5</w:t>
      </w:r>
      <w:r w:rsidRPr="00721AB8">
        <w:rPr>
          <w:sz w:val="24"/>
          <w:szCs w:val="24"/>
        </w:rPr>
        <w:t xml:space="preserve"> года, формируемых в рамках муниципаль</w:t>
      </w:r>
      <w:r w:rsidR="002C70EF" w:rsidRPr="00721AB8">
        <w:rPr>
          <w:sz w:val="24"/>
          <w:szCs w:val="24"/>
        </w:rPr>
        <w:t>ных программ, составляет 9</w:t>
      </w:r>
      <w:r w:rsidR="00CE1519">
        <w:rPr>
          <w:sz w:val="24"/>
          <w:szCs w:val="24"/>
        </w:rPr>
        <w:t>8,0</w:t>
      </w:r>
      <w:r w:rsidRPr="00721AB8">
        <w:rPr>
          <w:sz w:val="24"/>
          <w:szCs w:val="24"/>
        </w:rPr>
        <w:t xml:space="preserve"> %</w:t>
      </w:r>
      <w:r w:rsidR="0006185B" w:rsidRPr="00721AB8">
        <w:rPr>
          <w:sz w:val="24"/>
          <w:szCs w:val="24"/>
        </w:rPr>
        <w:t>, при первоначальном плане 9</w:t>
      </w:r>
      <w:r w:rsidR="001049BF">
        <w:rPr>
          <w:sz w:val="24"/>
          <w:szCs w:val="24"/>
        </w:rPr>
        <w:t>9,4</w:t>
      </w:r>
      <w:r w:rsidR="0006185B" w:rsidRPr="00721AB8">
        <w:rPr>
          <w:sz w:val="24"/>
          <w:szCs w:val="24"/>
        </w:rPr>
        <w:t xml:space="preserve"> %</w:t>
      </w:r>
      <w:r w:rsidRPr="00721AB8">
        <w:rPr>
          <w:sz w:val="24"/>
          <w:szCs w:val="24"/>
        </w:rPr>
        <w:t>. На</w:t>
      </w:r>
      <w:r w:rsidRPr="00721AB8">
        <w:rPr>
          <w:sz w:val="24"/>
          <w:szCs w:val="24"/>
        </w:rPr>
        <w:t>и</w:t>
      </w:r>
      <w:r w:rsidRPr="00721AB8">
        <w:rPr>
          <w:sz w:val="24"/>
          <w:szCs w:val="24"/>
        </w:rPr>
        <w:t xml:space="preserve">большие объемы финансового обеспечения приходятся на следующие муниципальные программы «Развитие образования и воспитание» - </w:t>
      </w:r>
      <w:r w:rsidR="005F53F1">
        <w:rPr>
          <w:sz w:val="24"/>
          <w:szCs w:val="24"/>
        </w:rPr>
        <w:t>5</w:t>
      </w:r>
      <w:r w:rsidR="001049BF">
        <w:rPr>
          <w:sz w:val="24"/>
          <w:szCs w:val="24"/>
        </w:rPr>
        <w:t>7,2</w:t>
      </w:r>
      <w:r w:rsidRPr="00721AB8">
        <w:rPr>
          <w:sz w:val="24"/>
          <w:szCs w:val="24"/>
        </w:rPr>
        <w:t xml:space="preserve"> %, «Муни</w:t>
      </w:r>
      <w:r w:rsidR="00B625E8" w:rsidRPr="00721AB8">
        <w:rPr>
          <w:sz w:val="24"/>
          <w:szCs w:val="24"/>
        </w:rPr>
        <w:t xml:space="preserve">ципальное управление» - </w:t>
      </w:r>
      <w:r w:rsidR="001049BF">
        <w:rPr>
          <w:sz w:val="24"/>
          <w:szCs w:val="24"/>
        </w:rPr>
        <w:t>21</w:t>
      </w:r>
      <w:r w:rsidR="005F53F1">
        <w:rPr>
          <w:sz w:val="24"/>
          <w:szCs w:val="24"/>
        </w:rPr>
        <w:t>,9</w:t>
      </w:r>
      <w:r w:rsidRPr="00721AB8">
        <w:rPr>
          <w:sz w:val="24"/>
          <w:szCs w:val="24"/>
        </w:rPr>
        <w:t xml:space="preserve"> %</w:t>
      </w:r>
      <w:r w:rsidR="005F53F1">
        <w:rPr>
          <w:sz w:val="24"/>
          <w:szCs w:val="24"/>
        </w:rPr>
        <w:t>, «</w:t>
      </w:r>
      <w:r w:rsidR="005F53F1" w:rsidRPr="00721AB8">
        <w:rPr>
          <w:rStyle w:val="FontStyle91"/>
        </w:rPr>
        <w:t>Содержание и развитие муниципального хозяйства</w:t>
      </w:r>
      <w:r w:rsidR="005F53F1">
        <w:rPr>
          <w:rStyle w:val="FontStyle91"/>
        </w:rPr>
        <w:t xml:space="preserve">» - </w:t>
      </w:r>
      <w:r w:rsidR="001049BF">
        <w:rPr>
          <w:rStyle w:val="FontStyle91"/>
        </w:rPr>
        <w:t>9,2</w:t>
      </w:r>
      <w:r w:rsidR="005F53F1">
        <w:rPr>
          <w:rStyle w:val="FontStyle91"/>
        </w:rPr>
        <w:t xml:space="preserve"> % </w:t>
      </w:r>
      <w:r w:rsidR="0006185B" w:rsidRPr="00721AB8">
        <w:rPr>
          <w:sz w:val="24"/>
          <w:szCs w:val="24"/>
        </w:rPr>
        <w:t xml:space="preserve">и «Развитие культуры» - </w:t>
      </w:r>
      <w:r w:rsidR="001049BF">
        <w:rPr>
          <w:sz w:val="24"/>
          <w:szCs w:val="24"/>
        </w:rPr>
        <w:t>9,1</w:t>
      </w:r>
      <w:r w:rsidR="0006185B" w:rsidRPr="00721AB8">
        <w:rPr>
          <w:sz w:val="24"/>
          <w:szCs w:val="24"/>
        </w:rPr>
        <w:t xml:space="preserve"> %.</w:t>
      </w:r>
    </w:p>
    <w:p w:rsidR="00D77029" w:rsidRPr="00721AB8" w:rsidRDefault="001A2777" w:rsidP="002D2BE5">
      <w:pPr>
        <w:pStyle w:val="Style3"/>
        <w:widowControl/>
        <w:spacing w:line="240" w:lineRule="exact"/>
        <w:ind w:firstLine="701"/>
      </w:pPr>
      <w:r w:rsidRPr="00721AB8">
        <w:lastRenderedPageBreak/>
        <w:t>Исполнение</w:t>
      </w:r>
      <w:r w:rsidR="00D77029" w:rsidRPr="00721AB8">
        <w:t xml:space="preserve"> расходов бюджета </w:t>
      </w:r>
      <w:r w:rsidRPr="00721AB8">
        <w:t>в 1 квартале 202</w:t>
      </w:r>
      <w:r w:rsidR="001049BF">
        <w:t>5</w:t>
      </w:r>
      <w:r w:rsidRPr="00721AB8">
        <w:t xml:space="preserve"> года </w:t>
      </w:r>
      <w:r w:rsidR="00D77029" w:rsidRPr="00721AB8">
        <w:t>по муниципальным пр</w:t>
      </w:r>
      <w:r w:rsidR="00D77029" w:rsidRPr="00721AB8">
        <w:t>о</w:t>
      </w:r>
      <w:r w:rsidR="00D77029" w:rsidRPr="00721AB8">
        <w:t xml:space="preserve">граммам </w:t>
      </w:r>
      <w:r w:rsidR="00063A1A" w:rsidRPr="00721AB8">
        <w:t xml:space="preserve">от первоначальных бюджетных ассигнований составляет </w:t>
      </w:r>
      <w:r w:rsidR="005F53F1">
        <w:t>19,</w:t>
      </w:r>
      <w:r w:rsidR="001049BF">
        <w:t>2</w:t>
      </w:r>
      <w:r w:rsidR="00063A1A" w:rsidRPr="00721AB8">
        <w:t xml:space="preserve"> % и </w:t>
      </w:r>
      <w:r w:rsidR="005F53F1">
        <w:t>1</w:t>
      </w:r>
      <w:r w:rsidR="001049BF">
        <w:t>6,6</w:t>
      </w:r>
      <w:r w:rsidR="00063A1A" w:rsidRPr="00721AB8">
        <w:t xml:space="preserve"> % от п</w:t>
      </w:r>
      <w:r w:rsidR="00063A1A" w:rsidRPr="00721AB8">
        <w:t>о</w:t>
      </w:r>
      <w:r w:rsidR="00063A1A" w:rsidRPr="00721AB8">
        <w:t xml:space="preserve">казателей </w:t>
      </w:r>
      <w:r w:rsidR="001533F6" w:rsidRPr="00721AB8">
        <w:t>уточненной</w:t>
      </w:r>
      <w:r w:rsidR="00063A1A" w:rsidRPr="00721AB8">
        <w:t xml:space="preserve"> бюджетной росписи.</w:t>
      </w:r>
    </w:p>
    <w:p w:rsidR="00063A1A" w:rsidRPr="00721AB8" w:rsidRDefault="00063A1A" w:rsidP="002D2BE5">
      <w:pPr>
        <w:pStyle w:val="Style3"/>
        <w:widowControl/>
        <w:spacing w:line="240" w:lineRule="exact"/>
        <w:ind w:firstLine="701"/>
      </w:pPr>
      <w:r w:rsidRPr="00721AB8">
        <w:t>За 1 квартал 202</w:t>
      </w:r>
      <w:r w:rsidR="001049BF">
        <w:t>5</w:t>
      </w:r>
      <w:r w:rsidRPr="00721AB8">
        <w:t xml:space="preserve"> года наибольшее исполнение от </w:t>
      </w:r>
      <w:r w:rsidR="007E2E73" w:rsidRPr="00721AB8">
        <w:t>показателей уточненной</w:t>
      </w:r>
      <w:r w:rsidRPr="00721AB8">
        <w:t xml:space="preserve"> бю</w:t>
      </w:r>
      <w:r w:rsidRPr="00721AB8">
        <w:t>д</w:t>
      </w:r>
      <w:r w:rsidRPr="00721AB8">
        <w:t xml:space="preserve">жетной росписи составило по двум муниципальным программам </w:t>
      </w:r>
      <w:r w:rsidR="00A43616" w:rsidRPr="00721AB8">
        <w:t xml:space="preserve"> и «</w:t>
      </w:r>
      <w:r w:rsidR="00F9307C" w:rsidRPr="00721AB8">
        <w:rPr>
          <w:rStyle w:val="FontStyle91"/>
        </w:rPr>
        <w:t>Создание условий для развития физической культуры и спорта в Красногорском районе</w:t>
      </w:r>
      <w:r w:rsidRPr="00721AB8">
        <w:t xml:space="preserve">» - </w:t>
      </w:r>
      <w:r w:rsidR="001049BF">
        <w:t>88,4</w:t>
      </w:r>
      <w:r w:rsidRPr="00721AB8">
        <w:t xml:space="preserve"> %</w:t>
      </w:r>
      <w:r w:rsidR="005F53F1">
        <w:t>, «</w:t>
      </w:r>
      <w:r w:rsidR="001049BF">
        <w:rPr>
          <w:rStyle w:val="FontStyle91"/>
        </w:rPr>
        <w:t>Реализация мол</w:t>
      </w:r>
      <w:r w:rsidR="001049BF">
        <w:rPr>
          <w:rStyle w:val="FontStyle91"/>
        </w:rPr>
        <w:t>о</w:t>
      </w:r>
      <w:r w:rsidR="001049BF">
        <w:rPr>
          <w:rStyle w:val="FontStyle91"/>
        </w:rPr>
        <w:t>дежной политики</w:t>
      </w:r>
      <w:r w:rsidR="005F53F1">
        <w:rPr>
          <w:rStyle w:val="FontStyle91"/>
        </w:rPr>
        <w:t xml:space="preserve">» - </w:t>
      </w:r>
      <w:r w:rsidR="001049BF">
        <w:rPr>
          <w:rStyle w:val="FontStyle91"/>
        </w:rPr>
        <w:t>32,5</w:t>
      </w:r>
      <w:r w:rsidR="005F53F1">
        <w:rPr>
          <w:rStyle w:val="FontStyle91"/>
        </w:rPr>
        <w:t>%</w:t>
      </w:r>
      <w:r w:rsidRPr="00721AB8">
        <w:t xml:space="preserve">. По </w:t>
      </w:r>
      <w:r w:rsidR="005F53F1">
        <w:t>семи</w:t>
      </w:r>
      <w:r w:rsidRPr="00721AB8">
        <w:t xml:space="preserve"> муниципальным программам исполнение составляет 0,0 %</w:t>
      </w:r>
      <w:r w:rsidR="001533F6" w:rsidRPr="00721AB8">
        <w:t>.</w:t>
      </w:r>
    </w:p>
    <w:p w:rsidR="001533F6" w:rsidRDefault="001533F6" w:rsidP="00F438E7">
      <w:pPr>
        <w:pStyle w:val="Style3"/>
        <w:widowControl/>
        <w:spacing w:line="240" w:lineRule="exact"/>
        <w:ind w:firstLine="0"/>
      </w:pPr>
    </w:p>
    <w:p w:rsidR="00F438E7" w:rsidRPr="00EF1337" w:rsidRDefault="00F438E7" w:rsidP="00F438E7">
      <w:pPr>
        <w:jc w:val="both"/>
        <w:rPr>
          <w:sz w:val="24"/>
          <w:szCs w:val="24"/>
        </w:rPr>
      </w:pPr>
      <w:r w:rsidRPr="00F438E7">
        <w:rPr>
          <w:sz w:val="24"/>
          <w:szCs w:val="24"/>
        </w:rPr>
        <w:t xml:space="preserve">         </w:t>
      </w:r>
      <w:r w:rsidRPr="00EF1337">
        <w:rPr>
          <w:b/>
          <w:sz w:val="24"/>
          <w:szCs w:val="24"/>
        </w:rPr>
        <w:t>Кредиторская задолженность</w:t>
      </w:r>
      <w:r w:rsidRPr="00EF1337">
        <w:rPr>
          <w:sz w:val="24"/>
          <w:szCs w:val="24"/>
        </w:rPr>
        <w:t xml:space="preserve"> казенных, бюджетных и автономных учреждений района по бюджетной деятельности по состоянию на 01 апреля 202</w:t>
      </w:r>
      <w:r w:rsidR="00EF1337" w:rsidRPr="00EF1337">
        <w:rPr>
          <w:sz w:val="24"/>
          <w:szCs w:val="24"/>
        </w:rPr>
        <w:t>5</w:t>
      </w:r>
      <w:r w:rsidRPr="00EF1337">
        <w:rPr>
          <w:sz w:val="24"/>
          <w:szCs w:val="24"/>
        </w:rPr>
        <w:t xml:space="preserve"> года составила </w:t>
      </w:r>
      <w:r w:rsidR="00EF1337" w:rsidRPr="00EF1337">
        <w:rPr>
          <w:sz w:val="24"/>
          <w:szCs w:val="24"/>
        </w:rPr>
        <w:t>36</w:t>
      </w:r>
      <w:r w:rsidRPr="00EF1337">
        <w:rPr>
          <w:sz w:val="24"/>
          <w:szCs w:val="24"/>
        </w:rPr>
        <w:t> </w:t>
      </w:r>
      <w:r w:rsidR="00EF1337" w:rsidRPr="00EF1337">
        <w:rPr>
          <w:sz w:val="24"/>
          <w:szCs w:val="24"/>
        </w:rPr>
        <w:t>032</w:t>
      </w:r>
      <w:r w:rsidRPr="00EF1337">
        <w:rPr>
          <w:sz w:val="24"/>
          <w:szCs w:val="24"/>
        </w:rPr>
        <w:t> </w:t>
      </w:r>
      <w:r w:rsidR="00EF1337" w:rsidRPr="00EF1337">
        <w:rPr>
          <w:sz w:val="24"/>
          <w:szCs w:val="24"/>
        </w:rPr>
        <w:t>948</w:t>
      </w:r>
      <w:r w:rsidRPr="00EF1337">
        <w:rPr>
          <w:sz w:val="24"/>
          <w:szCs w:val="24"/>
        </w:rPr>
        <w:t>,</w:t>
      </w:r>
      <w:r w:rsidR="00EF1337" w:rsidRPr="00EF1337">
        <w:rPr>
          <w:sz w:val="24"/>
          <w:szCs w:val="24"/>
        </w:rPr>
        <w:t>41</w:t>
      </w:r>
      <w:r w:rsidRPr="00EF1337">
        <w:rPr>
          <w:sz w:val="24"/>
          <w:szCs w:val="24"/>
        </w:rPr>
        <w:t xml:space="preserve"> руб. По сравнению с началом года кредиторская задолженность увелич</w:t>
      </w:r>
      <w:r w:rsidRPr="00EF1337">
        <w:rPr>
          <w:sz w:val="24"/>
          <w:szCs w:val="24"/>
        </w:rPr>
        <w:t>и</w:t>
      </w:r>
      <w:r w:rsidRPr="00EF1337">
        <w:rPr>
          <w:sz w:val="24"/>
          <w:szCs w:val="24"/>
        </w:rPr>
        <w:t xml:space="preserve">лась на </w:t>
      </w:r>
      <w:r w:rsidR="00EF1337" w:rsidRPr="00EF1337">
        <w:rPr>
          <w:sz w:val="24"/>
          <w:szCs w:val="24"/>
        </w:rPr>
        <w:t>30</w:t>
      </w:r>
      <w:r w:rsidRPr="00EF1337">
        <w:rPr>
          <w:sz w:val="24"/>
          <w:szCs w:val="24"/>
        </w:rPr>
        <w:t> </w:t>
      </w:r>
      <w:r w:rsidR="00EF1337" w:rsidRPr="00EF1337">
        <w:rPr>
          <w:sz w:val="24"/>
          <w:szCs w:val="24"/>
        </w:rPr>
        <w:t>435</w:t>
      </w:r>
      <w:r w:rsidRPr="00EF1337">
        <w:rPr>
          <w:sz w:val="24"/>
          <w:szCs w:val="24"/>
        </w:rPr>
        <w:t xml:space="preserve"> </w:t>
      </w:r>
      <w:r w:rsidR="00EF1337" w:rsidRPr="00EF1337">
        <w:rPr>
          <w:sz w:val="24"/>
          <w:szCs w:val="24"/>
        </w:rPr>
        <w:t>288</w:t>
      </w:r>
      <w:r w:rsidRPr="00EF1337">
        <w:rPr>
          <w:sz w:val="24"/>
          <w:szCs w:val="24"/>
        </w:rPr>
        <w:t>,</w:t>
      </w:r>
      <w:r w:rsidR="00EF1337" w:rsidRPr="00EF1337">
        <w:rPr>
          <w:sz w:val="24"/>
          <w:szCs w:val="24"/>
        </w:rPr>
        <w:t>41</w:t>
      </w:r>
      <w:r w:rsidRPr="00EF1337">
        <w:rPr>
          <w:sz w:val="24"/>
          <w:szCs w:val="24"/>
        </w:rPr>
        <w:t xml:space="preserve"> руб.</w:t>
      </w:r>
    </w:p>
    <w:p w:rsidR="00F438E7" w:rsidRPr="001049BF" w:rsidRDefault="00F438E7" w:rsidP="00F438E7">
      <w:pPr>
        <w:jc w:val="right"/>
        <w:rPr>
          <w:sz w:val="24"/>
          <w:szCs w:val="24"/>
          <w:highlight w:val="yellow"/>
        </w:rPr>
      </w:pPr>
      <w:r w:rsidRPr="00EF1337">
        <w:rPr>
          <w:sz w:val="24"/>
          <w:szCs w:val="24"/>
        </w:rPr>
        <w:t>руб</w:t>
      </w:r>
      <w:r w:rsidRPr="00FB4B4E">
        <w:rPr>
          <w:sz w:val="24"/>
          <w:szCs w:val="24"/>
        </w:rPr>
        <w:t>.</w:t>
      </w:r>
    </w:p>
    <w:tbl>
      <w:tblPr>
        <w:tblpPr w:leftFromText="180" w:rightFromText="180" w:vertAnchor="text" w:horzAnchor="margin" w:tblpXSpec="center" w:tblpY="5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0"/>
        <w:gridCol w:w="863"/>
        <w:gridCol w:w="863"/>
        <w:gridCol w:w="863"/>
        <w:gridCol w:w="931"/>
        <w:gridCol w:w="931"/>
        <w:gridCol w:w="931"/>
        <w:gridCol w:w="931"/>
        <w:gridCol w:w="931"/>
        <w:gridCol w:w="931"/>
      </w:tblGrid>
      <w:tr w:rsidR="00F438E7" w:rsidRPr="001049BF" w:rsidTr="00DE6B1A">
        <w:trPr>
          <w:trHeight w:val="141"/>
        </w:trPr>
        <w:tc>
          <w:tcPr>
            <w:tcW w:w="695" w:type="pct"/>
            <w:vMerge w:val="restart"/>
            <w:tcBorders>
              <w:top w:val="single" w:sz="4" w:space="0" w:color="auto"/>
              <w:left w:val="single" w:sz="4" w:space="0" w:color="auto"/>
              <w:bottom w:val="single" w:sz="4" w:space="0" w:color="auto"/>
              <w:right w:val="single" w:sz="4" w:space="0" w:color="auto"/>
            </w:tcBorders>
          </w:tcPr>
          <w:p w:rsidR="00F438E7" w:rsidRPr="00AA4161" w:rsidRDefault="00F438E7" w:rsidP="00F438E7">
            <w:pPr>
              <w:ind w:firstLine="540"/>
              <w:jc w:val="both"/>
              <w:rPr>
                <w:sz w:val="24"/>
                <w:szCs w:val="24"/>
              </w:rPr>
            </w:pPr>
            <w:r w:rsidRPr="00AA4161">
              <w:rPr>
                <w:sz w:val="24"/>
                <w:szCs w:val="24"/>
              </w:rPr>
              <w:t>Н</w:t>
            </w:r>
            <w:r w:rsidRPr="00AA4161">
              <w:rPr>
                <w:sz w:val="24"/>
                <w:szCs w:val="24"/>
              </w:rPr>
              <w:t>а</w:t>
            </w:r>
            <w:r w:rsidRPr="00AA4161">
              <w:rPr>
                <w:sz w:val="24"/>
                <w:szCs w:val="24"/>
              </w:rPr>
              <w:t>именов</w:t>
            </w:r>
            <w:r w:rsidRPr="00AA4161">
              <w:rPr>
                <w:sz w:val="24"/>
                <w:szCs w:val="24"/>
              </w:rPr>
              <w:t>а</w:t>
            </w:r>
            <w:r w:rsidRPr="00AA4161">
              <w:rPr>
                <w:sz w:val="24"/>
                <w:szCs w:val="24"/>
              </w:rPr>
              <w:t>ние ра</w:t>
            </w:r>
            <w:r w:rsidRPr="00AA4161">
              <w:rPr>
                <w:sz w:val="24"/>
                <w:szCs w:val="24"/>
              </w:rPr>
              <w:t>с</w:t>
            </w:r>
            <w:r w:rsidRPr="00AA4161">
              <w:rPr>
                <w:sz w:val="24"/>
                <w:szCs w:val="24"/>
              </w:rPr>
              <w:t>хода</w:t>
            </w:r>
          </w:p>
          <w:p w:rsidR="00F438E7" w:rsidRPr="00AA4161" w:rsidRDefault="00F438E7" w:rsidP="00F438E7">
            <w:pPr>
              <w:ind w:firstLine="540"/>
              <w:jc w:val="both"/>
              <w:rPr>
                <w:sz w:val="24"/>
                <w:szCs w:val="24"/>
              </w:rPr>
            </w:pPr>
          </w:p>
        </w:tc>
        <w:tc>
          <w:tcPr>
            <w:tcW w:w="1363" w:type="pct"/>
            <w:gridSpan w:val="3"/>
            <w:tcBorders>
              <w:top w:val="single" w:sz="4" w:space="0" w:color="auto"/>
              <w:left w:val="single" w:sz="4" w:space="0" w:color="auto"/>
              <w:bottom w:val="single" w:sz="4" w:space="0" w:color="auto"/>
              <w:right w:val="single" w:sz="4" w:space="0" w:color="auto"/>
            </w:tcBorders>
            <w:hideMark/>
          </w:tcPr>
          <w:p w:rsidR="00F438E7" w:rsidRPr="00AA4161" w:rsidRDefault="00F438E7" w:rsidP="00AA4161">
            <w:pPr>
              <w:ind w:firstLine="540"/>
              <w:jc w:val="center"/>
              <w:rPr>
                <w:sz w:val="24"/>
                <w:szCs w:val="24"/>
              </w:rPr>
            </w:pPr>
            <w:r w:rsidRPr="00AA4161">
              <w:rPr>
                <w:b/>
                <w:sz w:val="24"/>
                <w:szCs w:val="24"/>
              </w:rPr>
              <w:t>Задолженность на 01.01.202</w:t>
            </w:r>
            <w:r w:rsidR="00AA4161">
              <w:rPr>
                <w:b/>
                <w:sz w:val="24"/>
                <w:szCs w:val="24"/>
                <w:lang w:val="en-US"/>
              </w:rPr>
              <w:t>5</w:t>
            </w:r>
            <w:r w:rsidRPr="00AA4161">
              <w:rPr>
                <w:b/>
                <w:sz w:val="24"/>
                <w:szCs w:val="24"/>
              </w:rPr>
              <w:t xml:space="preserve"> г.</w:t>
            </w:r>
          </w:p>
        </w:tc>
        <w:tc>
          <w:tcPr>
            <w:tcW w:w="1471" w:type="pct"/>
            <w:gridSpan w:val="3"/>
            <w:tcBorders>
              <w:top w:val="single" w:sz="4" w:space="0" w:color="auto"/>
              <w:left w:val="single" w:sz="4" w:space="0" w:color="auto"/>
              <w:bottom w:val="single" w:sz="4" w:space="0" w:color="auto"/>
              <w:right w:val="single" w:sz="4" w:space="0" w:color="auto"/>
            </w:tcBorders>
            <w:hideMark/>
          </w:tcPr>
          <w:p w:rsidR="00F438E7" w:rsidRPr="00AA4161" w:rsidRDefault="00F438E7" w:rsidP="00AA4161">
            <w:pPr>
              <w:ind w:firstLine="540"/>
              <w:jc w:val="center"/>
              <w:rPr>
                <w:sz w:val="24"/>
                <w:szCs w:val="24"/>
              </w:rPr>
            </w:pPr>
            <w:r w:rsidRPr="00AA4161">
              <w:rPr>
                <w:b/>
                <w:sz w:val="24"/>
                <w:szCs w:val="24"/>
              </w:rPr>
              <w:t>Задолженность на 01.04.202</w:t>
            </w:r>
            <w:r w:rsidR="00AA4161">
              <w:rPr>
                <w:b/>
                <w:sz w:val="24"/>
                <w:szCs w:val="24"/>
                <w:lang w:val="en-US"/>
              </w:rPr>
              <w:t>5</w:t>
            </w:r>
            <w:r w:rsidRPr="00AA4161">
              <w:rPr>
                <w:b/>
                <w:sz w:val="24"/>
                <w:szCs w:val="24"/>
              </w:rPr>
              <w:t xml:space="preserve"> г.</w:t>
            </w:r>
          </w:p>
        </w:tc>
        <w:tc>
          <w:tcPr>
            <w:tcW w:w="1471" w:type="pct"/>
            <w:gridSpan w:val="3"/>
            <w:tcBorders>
              <w:top w:val="single" w:sz="4" w:space="0" w:color="auto"/>
              <w:left w:val="single" w:sz="4" w:space="0" w:color="auto"/>
              <w:bottom w:val="single" w:sz="4" w:space="0" w:color="auto"/>
              <w:right w:val="single" w:sz="4" w:space="0" w:color="auto"/>
            </w:tcBorders>
            <w:hideMark/>
          </w:tcPr>
          <w:p w:rsidR="00F438E7" w:rsidRPr="00AA4161" w:rsidRDefault="00F438E7" w:rsidP="00F438E7">
            <w:pPr>
              <w:ind w:firstLine="540"/>
              <w:jc w:val="center"/>
              <w:rPr>
                <w:sz w:val="24"/>
                <w:szCs w:val="24"/>
              </w:rPr>
            </w:pPr>
            <w:r w:rsidRPr="00AA4161">
              <w:rPr>
                <w:b/>
                <w:sz w:val="24"/>
                <w:szCs w:val="24"/>
              </w:rPr>
              <w:t>Отклонение</w:t>
            </w:r>
          </w:p>
        </w:tc>
      </w:tr>
      <w:tr w:rsidR="00F438E7" w:rsidRPr="001049BF" w:rsidTr="00DE6B1A">
        <w:trPr>
          <w:trHeight w:val="147"/>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both"/>
              <w:rPr>
                <w:sz w:val="24"/>
                <w:szCs w:val="24"/>
              </w:rPr>
            </w:pP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rPr>
                <w:b/>
              </w:rPr>
            </w:pPr>
            <w:r w:rsidRPr="00AA4161">
              <w:rPr>
                <w:b/>
              </w:rPr>
              <w:t>Мест.</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rPr>
                <w:b/>
              </w:rPr>
            </w:pPr>
            <w:proofErr w:type="spellStart"/>
            <w:r w:rsidRPr="00AA4161">
              <w:rPr>
                <w:b/>
              </w:rPr>
              <w:t>Респ</w:t>
            </w:r>
            <w:proofErr w:type="spellEnd"/>
            <w:r w:rsidRPr="00AA4161">
              <w:rPr>
                <w:b/>
              </w:rPr>
              <w:t>.</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rPr>
                <w:b/>
              </w:rPr>
            </w:pPr>
            <w:r w:rsidRPr="00AA4161">
              <w:rPr>
                <w:b/>
              </w:rPr>
              <w:t>Всего</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rPr>
                <w:b/>
              </w:rPr>
            </w:pPr>
            <w:r w:rsidRPr="00AA4161">
              <w:rPr>
                <w:b/>
              </w:rPr>
              <w:t>Мест.</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rPr>
                <w:b/>
              </w:rPr>
            </w:pPr>
            <w:proofErr w:type="spellStart"/>
            <w:r w:rsidRPr="00AA4161">
              <w:rPr>
                <w:b/>
              </w:rPr>
              <w:t>Респ</w:t>
            </w:r>
            <w:proofErr w:type="spellEnd"/>
            <w:r w:rsidRPr="00AA4161">
              <w:rPr>
                <w:b/>
              </w:rPr>
              <w:t>.</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rPr>
                <w:b/>
              </w:rPr>
            </w:pPr>
            <w:r w:rsidRPr="00AA4161">
              <w:rPr>
                <w:b/>
              </w:rPr>
              <w:t>Всего</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rPr>
                <w:b/>
              </w:rPr>
            </w:pPr>
            <w:r w:rsidRPr="00AA4161">
              <w:rPr>
                <w:b/>
              </w:rPr>
              <w:t>Мест.</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rPr>
                <w:b/>
              </w:rPr>
            </w:pPr>
            <w:proofErr w:type="spellStart"/>
            <w:r w:rsidRPr="00AA4161">
              <w:rPr>
                <w:b/>
              </w:rPr>
              <w:t>Респ</w:t>
            </w:r>
            <w:proofErr w:type="spellEnd"/>
            <w:r w:rsidRPr="00AA4161">
              <w:rPr>
                <w:b/>
              </w:rPr>
              <w:t>.</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rPr>
                <w:b/>
              </w:rPr>
            </w:pPr>
            <w:r w:rsidRPr="00AA4161">
              <w:rPr>
                <w:b/>
              </w:rPr>
              <w:t>Всего</w:t>
            </w:r>
          </w:p>
        </w:tc>
      </w:tr>
      <w:tr w:rsidR="00F438E7" w:rsidRPr="001049BF" w:rsidTr="00DE6B1A">
        <w:trPr>
          <w:trHeight w:val="191"/>
        </w:trPr>
        <w:tc>
          <w:tcPr>
            <w:tcW w:w="695" w:type="pct"/>
            <w:tcBorders>
              <w:top w:val="single" w:sz="4" w:space="0" w:color="auto"/>
              <w:left w:val="single" w:sz="4" w:space="0" w:color="auto"/>
              <w:bottom w:val="single" w:sz="4" w:space="0" w:color="auto"/>
              <w:right w:val="single" w:sz="4" w:space="0" w:color="auto"/>
            </w:tcBorders>
            <w:hideMark/>
          </w:tcPr>
          <w:p w:rsidR="00F438E7" w:rsidRPr="00AA4161" w:rsidRDefault="00F438E7" w:rsidP="00F438E7">
            <w:pPr>
              <w:ind w:firstLine="540"/>
              <w:jc w:val="both"/>
              <w:rPr>
                <w:b/>
                <w:sz w:val="24"/>
                <w:szCs w:val="24"/>
              </w:rPr>
            </w:pPr>
            <w:r w:rsidRPr="00AA4161">
              <w:rPr>
                <w:b/>
                <w:sz w:val="24"/>
                <w:szCs w:val="24"/>
              </w:rPr>
              <w:t>Кр</w:t>
            </w:r>
            <w:r w:rsidRPr="00AA4161">
              <w:rPr>
                <w:b/>
                <w:sz w:val="24"/>
                <w:szCs w:val="24"/>
              </w:rPr>
              <w:t>е</w:t>
            </w:r>
            <w:r w:rsidRPr="00AA4161">
              <w:rPr>
                <w:b/>
                <w:sz w:val="24"/>
                <w:szCs w:val="24"/>
              </w:rPr>
              <w:t>дито</w:t>
            </w:r>
            <w:r w:rsidRPr="00AA4161">
              <w:rPr>
                <w:b/>
                <w:sz w:val="24"/>
                <w:szCs w:val="24"/>
              </w:rPr>
              <w:t>р</w:t>
            </w:r>
            <w:r w:rsidRPr="00AA4161">
              <w:rPr>
                <w:b/>
                <w:sz w:val="24"/>
                <w:szCs w:val="24"/>
              </w:rPr>
              <w:t>ская з</w:t>
            </w:r>
            <w:r w:rsidRPr="00AA4161">
              <w:rPr>
                <w:b/>
                <w:sz w:val="24"/>
                <w:szCs w:val="24"/>
              </w:rPr>
              <w:t>а</w:t>
            </w:r>
            <w:r w:rsidRPr="00AA4161">
              <w:rPr>
                <w:b/>
                <w:sz w:val="24"/>
                <w:szCs w:val="24"/>
              </w:rPr>
              <w:t>долже</w:t>
            </w:r>
            <w:r w:rsidRPr="00AA4161">
              <w:rPr>
                <w:b/>
                <w:sz w:val="24"/>
                <w:szCs w:val="24"/>
              </w:rPr>
              <w:t>н</w:t>
            </w:r>
            <w:r w:rsidRPr="00AA4161">
              <w:rPr>
                <w:b/>
                <w:sz w:val="24"/>
                <w:szCs w:val="24"/>
              </w:rPr>
              <w:t>ность всего,</w:t>
            </w:r>
          </w:p>
          <w:p w:rsidR="00F438E7" w:rsidRPr="00AA4161" w:rsidRDefault="00F438E7" w:rsidP="00F438E7">
            <w:pPr>
              <w:ind w:firstLine="540"/>
              <w:jc w:val="both"/>
              <w:rPr>
                <w:b/>
                <w:sz w:val="24"/>
                <w:szCs w:val="24"/>
              </w:rPr>
            </w:pPr>
            <w:r w:rsidRPr="00AA4161">
              <w:rPr>
                <w:b/>
                <w:sz w:val="24"/>
                <w:szCs w:val="24"/>
              </w:rPr>
              <w:t>из них:</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b/>
                <w:lang w:val="en-US"/>
              </w:rPr>
            </w:pPr>
            <w:r>
              <w:rPr>
                <w:b/>
                <w:lang w:val="en-US"/>
              </w:rPr>
              <w:t>3464072.48</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b/>
                <w:lang w:val="en-US"/>
              </w:rPr>
            </w:pPr>
            <w:r>
              <w:rPr>
                <w:b/>
                <w:lang w:val="en-US"/>
              </w:rPr>
              <w:t>2133587.52</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b/>
                <w:lang w:val="en-US"/>
              </w:rPr>
            </w:pPr>
            <w:r>
              <w:rPr>
                <w:b/>
                <w:lang w:val="en-US"/>
              </w:rPr>
              <w:t>5597660.00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rPr>
                <w:b/>
              </w:rPr>
            </w:pPr>
            <w:r>
              <w:rPr>
                <w:b/>
              </w:rPr>
              <w:t>20899669,61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rPr>
                <w:b/>
              </w:rPr>
            </w:pPr>
            <w:r>
              <w:rPr>
                <w:b/>
              </w:rPr>
              <w:t>15133278,80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rPr>
                <w:b/>
              </w:rPr>
            </w:pPr>
            <w:r>
              <w:rPr>
                <w:b/>
              </w:rPr>
              <w:t>36032948,41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rPr>
                <w:b/>
              </w:rPr>
            </w:pPr>
            <w:r>
              <w:rPr>
                <w:b/>
              </w:rPr>
              <w:t>17435597,13</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rPr>
                <w:b/>
              </w:rPr>
            </w:pPr>
            <w:r>
              <w:rPr>
                <w:b/>
              </w:rPr>
              <w:t>12999691,28</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rPr>
                <w:b/>
              </w:rPr>
            </w:pPr>
            <w:r>
              <w:rPr>
                <w:b/>
              </w:rPr>
              <w:t>30435288,41</w:t>
            </w:r>
          </w:p>
        </w:tc>
      </w:tr>
      <w:tr w:rsidR="00F438E7" w:rsidRPr="001049BF" w:rsidTr="00DE6B1A">
        <w:trPr>
          <w:trHeight w:val="560"/>
        </w:trPr>
        <w:tc>
          <w:tcPr>
            <w:tcW w:w="695" w:type="pct"/>
            <w:tcBorders>
              <w:top w:val="single" w:sz="4" w:space="0" w:color="auto"/>
              <w:left w:val="single" w:sz="4" w:space="0" w:color="auto"/>
              <w:bottom w:val="single" w:sz="4" w:space="0" w:color="auto"/>
              <w:right w:val="single" w:sz="4" w:space="0" w:color="auto"/>
            </w:tcBorders>
            <w:hideMark/>
          </w:tcPr>
          <w:p w:rsidR="00F438E7" w:rsidRPr="00AA4161" w:rsidRDefault="00F438E7" w:rsidP="00F438E7">
            <w:pPr>
              <w:ind w:firstLine="540"/>
              <w:jc w:val="both"/>
              <w:rPr>
                <w:sz w:val="24"/>
                <w:szCs w:val="24"/>
              </w:rPr>
            </w:pPr>
            <w:r w:rsidRPr="00AA4161">
              <w:rPr>
                <w:sz w:val="24"/>
                <w:szCs w:val="24"/>
              </w:rPr>
              <w:t>За</w:t>
            </w:r>
            <w:r w:rsidRPr="00AA4161">
              <w:rPr>
                <w:sz w:val="24"/>
                <w:szCs w:val="24"/>
              </w:rPr>
              <w:t>р</w:t>
            </w:r>
            <w:r w:rsidRPr="00AA4161">
              <w:rPr>
                <w:sz w:val="24"/>
                <w:szCs w:val="24"/>
              </w:rPr>
              <w:t>плата и начисл</w:t>
            </w:r>
            <w:r w:rsidRPr="00AA4161">
              <w:rPr>
                <w:sz w:val="24"/>
                <w:szCs w:val="24"/>
              </w:rPr>
              <w:t>е</w:t>
            </w:r>
            <w:r w:rsidRPr="00AA4161">
              <w:rPr>
                <w:sz w:val="24"/>
                <w:szCs w:val="24"/>
              </w:rPr>
              <w:t>ния на выплаты по оплате труда</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2006839.88</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1196327.25</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3203167.13</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pPr>
            <w:r>
              <w:t>11086970,91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pPr>
            <w:r>
              <w:t>14938649,64</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pPr>
            <w:r>
              <w:t>26025620,55</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pPr>
            <w:r>
              <w:t>9080131,03</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pPr>
            <w:r>
              <w:t>13742322,39</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CB6831" w:rsidP="00F438E7">
            <w:pPr>
              <w:ind w:firstLine="540"/>
              <w:jc w:val="center"/>
            </w:pPr>
            <w:r>
              <w:t>22822453,42</w:t>
            </w:r>
          </w:p>
        </w:tc>
      </w:tr>
      <w:tr w:rsidR="00F438E7" w:rsidRPr="001049BF" w:rsidTr="00DE6B1A">
        <w:trPr>
          <w:trHeight w:val="739"/>
        </w:trPr>
        <w:tc>
          <w:tcPr>
            <w:tcW w:w="695" w:type="pct"/>
            <w:tcBorders>
              <w:top w:val="single" w:sz="4" w:space="0" w:color="auto"/>
              <w:left w:val="single" w:sz="4" w:space="0" w:color="auto"/>
              <w:bottom w:val="single" w:sz="4" w:space="0" w:color="auto"/>
              <w:right w:val="single" w:sz="4" w:space="0" w:color="auto"/>
            </w:tcBorders>
            <w:hideMark/>
          </w:tcPr>
          <w:p w:rsidR="00F438E7" w:rsidRPr="00AA4161" w:rsidRDefault="00F438E7" w:rsidP="00F438E7">
            <w:pPr>
              <w:ind w:firstLine="540"/>
              <w:jc w:val="both"/>
              <w:rPr>
                <w:sz w:val="24"/>
                <w:szCs w:val="24"/>
              </w:rPr>
            </w:pPr>
            <w:r w:rsidRPr="00AA4161">
              <w:rPr>
                <w:sz w:val="24"/>
                <w:szCs w:val="24"/>
              </w:rPr>
              <w:t>Пр</w:t>
            </w:r>
            <w:r w:rsidRPr="00AA4161">
              <w:rPr>
                <w:sz w:val="24"/>
                <w:szCs w:val="24"/>
              </w:rPr>
              <w:t>о</w:t>
            </w:r>
            <w:r w:rsidRPr="00AA4161">
              <w:rPr>
                <w:sz w:val="24"/>
                <w:szCs w:val="24"/>
              </w:rPr>
              <w:t>чие нес</w:t>
            </w:r>
            <w:r w:rsidRPr="00AA4161">
              <w:rPr>
                <w:sz w:val="24"/>
                <w:szCs w:val="24"/>
              </w:rPr>
              <w:t>о</w:t>
            </w:r>
            <w:r w:rsidRPr="00AA4161">
              <w:rPr>
                <w:sz w:val="24"/>
                <w:szCs w:val="24"/>
              </w:rPr>
              <w:t>циальные выплаты персон</w:t>
            </w:r>
            <w:r w:rsidRPr="00AA4161">
              <w:rPr>
                <w:sz w:val="24"/>
                <w:szCs w:val="24"/>
              </w:rPr>
              <w:t>а</w:t>
            </w:r>
            <w:r w:rsidRPr="00AA4161">
              <w:rPr>
                <w:sz w:val="24"/>
                <w:szCs w:val="24"/>
              </w:rPr>
              <w:t>лу, соц</w:t>
            </w:r>
            <w:r w:rsidRPr="00AA4161">
              <w:rPr>
                <w:sz w:val="24"/>
                <w:szCs w:val="24"/>
              </w:rPr>
              <w:t>и</w:t>
            </w:r>
            <w:r w:rsidRPr="00AA4161">
              <w:rPr>
                <w:sz w:val="24"/>
                <w:szCs w:val="24"/>
              </w:rPr>
              <w:t>альные пособия</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pPr>
            <w:r w:rsidRPr="00AA4161">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438E7" w:rsidP="00F438E7">
            <w:pPr>
              <w:ind w:firstLine="540"/>
              <w:jc w:val="center"/>
            </w:pPr>
            <w:r w:rsidRPr="00AA4161">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015B94" w:rsidP="00F438E7">
            <w:pPr>
              <w:ind w:firstLine="540"/>
              <w:jc w:val="center"/>
            </w:pPr>
            <w:r>
              <w:t>499373,41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015B94" w:rsidP="00F438E7">
            <w:pPr>
              <w:ind w:firstLine="540"/>
              <w:jc w:val="center"/>
            </w:pPr>
            <w:r>
              <w:t>41667,99</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015B94" w:rsidP="00F438E7">
            <w:pPr>
              <w:ind w:firstLine="540"/>
              <w:jc w:val="center"/>
            </w:pPr>
            <w:r>
              <w:t>541041,40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015B94" w:rsidP="00F438E7">
            <w:pPr>
              <w:ind w:firstLine="540"/>
              <w:jc w:val="center"/>
            </w:pPr>
            <w:r>
              <w:t>499373,41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015B94" w:rsidP="00F438E7">
            <w:pPr>
              <w:ind w:firstLine="540"/>
              <w:jc w:val="center"/>
            </w:pPr>
            <w:r>
              <w:t>41667,99</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015B94" w:rsidP="00F438E7">
            <w:pPr>
              <w:ind w:firstLine="540"/>
              <w:jc w:val="center"/>
            </w:pPr>
            <w:r>
              <w:t>541041,40</w:t>
            </w:r>
          </w:p>
          <w:p w:rsidR="00F438E7" w:rsidRPr="00AA4161" w:rsidRDefault="00F438E7" w:rsidP="00F438E7">
            <w:pPr>
              <w:ind w:firstLine="540"/>
              <w:jc w:val="center"/>
            </w:pPr>
          </w:p>
        </w:tc>
      </w:tr>
      <w:tr w:rsidR="00F438E7" w:rsidRPr="001049BF" w:rsidTr="00DE6B1A">
        <w:trPr>
          <w:trHeight w:val="191"/>
        </w:trPr>
        <w:tc>
          <w:tcPr>
            <w:tcW w:w="695" w:type="pct"/>
            <w:tcBorders>
              <w:top w:val="single" w:sz="4" w:space="0" w:color="auto"/>
              <w:left w:val="single" w:sz="4" w:space="0" w:color="auto"/>
              <w:bottom w:val="single" w:sz="4" w:space="0" w:color="auto"/>
              <w:right w:val="single" w:sz="4" w:space="0" w:color="auto"/>
            </w:tcBorders>
            <w:hideMark/>
          </w:tcPr>
          <w:p w:rsidR="00F438E7" w:rsidRPr="00AA4161" w:rsidRDefault="00F438E7" w:rsidP="00F438E7">
            <w:pPr>
              <w:ind w:firstLine="540"/>
              <w:jc w:val="both"/>
              <w:rPr>
                <w:sz w:val="24"/>
                <w:szCs w:val="24"/>
              </w:rPr>
            </w:pPr>
            <w:r w:rsidRPr="00AA4161">
              <w:rPr>
                <w:sz w:val="24"/>
                <w:szCs w:val="24"/>
              </w:rPr>
              <w:t>У</w:t>
            </w:r>
            <w:r w:rsidRPr="00AA4161">
              <w:rPr>
                <w:sz w:val="24"/>
                <w:szCs w:val="24"/>
              </w:rPr>
              <w:t>с</w:t>
            </w:r>
            <w:r w:rsidRPr="00AA4161">
              <w:rPr>
                <w:sz w:val="24"/>
                <w:szCs w:val="24"/>
              </w:rPr>
              <w:t>луги связи</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92659.21</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92659.21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D06A3" w:rsidP="00F438E7">
            <w:pPr>
              <w:ind w:firstLine="540"/>
              <w:jc w:val="center"/>
            </w:pPr>
            <w:r>
              <w:t>114934,22</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D06A3" w:rsidP="00F438E7">
            <w:pPr>
              <w:ind w:firstLine="540"/>
              <w:jc w:val="center"/>
            </w:pPr>
            <w:r>
              <w:t>3409,75</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D06A3" w:rsidP="00F438E7">
            <w:pPr>
              <w:ind w:firstLine="540"/>
              <w:jc w:val="center"/>
            </w:pPr>
            <w:r>
              <w:t>118343,97</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D06A3" w:rsidP="00F438E7">
            <w:pPr>
              <w:ind w:firstLine="540"/>
              <w:jc w:val="center"/>
            </w:pPr>
            <w:r>
              <w:t>22275,01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FD06A3" w:rsidP="00F438E7">
            <w:pPr>
              <w:ind w:firstLine="540"/>
              <w:jc w:val="center"/>
            </w:pPr>
            <w:r>
              <w:t>3409,75</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FD06A3" w:rsidP="00F438E7">
            <w:pPr>
              <w:ind w:firstLine="540"/>
              <w:jc w:val="center"/>
              <w:rPr>
                <w:lang w:val="en-US"/>
              </w:rPr>
            </w:pPr>
            <w:r>
              <w:t>25684,76</w:t>
            </w:r>
          </w:p>
        </w:tc>
      </w:tr>
      <w:tr w:rsidR="00F438E7" w:rsidRPr="001049BF" w:rsidTr="00DE6B1A">
        <w:trPr>
          <w:trHeight w:val="369"/>
        </w:trPr>
        <w:tc>
          <w:tcPr>
            <w:tcW w:w="695" w:type="pct"/>
            <w:tcBorders>
              <w:top w:val="single" w:sz="4" w:space="0" w:color="auto"/>
              <w:left w:val="single" w:sz="4" w:space="0" w:color="auto"/>
              <w:bottom w:val="single" w:sz="4" w:space="0" w:color="auto"/>
              <w:right w:val="single" w:sz="4" w:space="0" w:color="auto"/>
            </w:tcBorders>
            <w:hideMark/>
          </w:tcPr>
          <w:p w:rsidR="00F438E7" w:rsidRPr="00AA4161" w:rsidRDefault="00F438E7" w:rsidP="00F438E7">
            <w:pPr>
              <w:ind w:firstLine="540"/>
              <w:jc w:val="both"/>
              <w:rPr>
                <w:sz w:val="24"/>
                <w:szCs w:val="24"/>
              </w:rPr>
            </w:pPr>
            <w:r w:rsidRPr="00AA4161">
              <w:rPr>
                <w:sz w:val="24"/>
                <w:szCs w:val="24"/>
              </w:rPr>
              <w:t>Коммунал</w:t>
            </w:r>
            <w:r w:rsidRPr="00AA4161">
              <w:rPr>
                <w:sz w:val="24"/>
                <w:szCs w:val="24"/>
              </w:rPr>
              <w:t>ь</w:t>
            </w:r>
            <w:r w:rsidRPr="00AA4161">
              <w:rPr>
                <w:sz w:val="24"/>
                <w:szCs w:val="24"/>
              </w:rPr>
              <w:t>ные усл</w:t>
            </w:r>
            <w:r w:rsidRPr="00AA4161">
              <w:rPr>
                <w:sz w:val="24"/>
                <w:szCs w:val="24"/>
              </w:rPr>
              <w:t>у</w:t>
            </w:r>
            <w:r w:rsidRPr="00AA4161">
              <w:rPr>
                <w:sz w:val="24"/>
                <w:szCs w:val="24"/>
              </w:rPr>
              <w:t>ги</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1283913.60</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1283913.60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4668285.94</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21523.81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4689809.75</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3384372.34</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21523.81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3405896.15</w:t>
            </w:r>
          </w:p>
        </w:tc>
      </w:tr>
      <w:tr w:rsidR="00F438E7" w:rsidRPr="001049BF" w:rsidTr="00DE6B1A">
        <w:trPr>
          <w:trHeight w:val="752"/>
        </w:trPr>
        <w:tc>
          <w:tcPr>
            <w:tcW w:w="695" w:type="pct"/>
            <w:tcBorders>
              <w:top w:val="single" w:sz="4" w:space="0" w:color="auto"/>
              <w:left w:val="single" w:sz="4" w:space="0" w:color="auto"/>
              <w:bottom w:val="single" w:sz="4" w:space="0" w:color="auto"/>
              <w:right w:val="single" w:sz="4" w:space="0" w:color="auto"/>
            </w:tcBorders>
            <w:hideMark/>
          </w:tcPr>
          <w:p w:rsidR="00F438E7" w:rsidRPr="00AA4161" w:rsidRDefault="00F438E7" w:rsidP="00F438E7">
            <w:pPr>
              <w:ind w:firstLine="540"/>
              <w:jc w:val="both"/>
              <w:rPr>
                <w:sz w:val="24"/>
                <w:szCs w:val="24"/>
              </w:rPr>
            </w:pPr>
            <w:r w:rsidRPr="00AA4161">
              <w:rPr>
                <w:sz w:val="24"/>
                <w:szCs w:val="24"/>
              </w:rPr>
              <w:t>Р</w:t>
            </w:r>
            <w:r w:rsidRPr="00AA4161">
              <w:rPr>
                <w:sz w:val="24"/>
                <w:szCs w:val="24"/>
              </w:rPr>
              <w:t>а</w:t>
            </w:r>
            <w:r w:rsidRPr="00AA4161">
              <w:rPr>
                <w:sz w:val="24"/>
                <w:szCs w:val="24"/>
              </w:rPr>
              <w:t>боты, у</w:t>
            </w:r>
            <w:r w:rsidRPr="00AA4161">
              <w:rPr>
                <w:sz w:val="24"/>
                <w:szCs w:val="24"/>
              </w:rPr>
              <w:t>с</w:t>
            </w:r>
            <w:r w:rsidRPr="00AA4161">
              <w:rPr>
                <w:sz w:val="24"/>
                <w:szCs w:val="24"/>
              </w:rPr>
              <w:t>луги по содерж</w:t>
            </w:r>
            <w:r w:rsidRPr="00AA4161">
              <w:rPr>
                <w:sz w:val="24"/>
                <w:szCs w:val="24"/>
              </w:rPr>
              <w:t>а</w:t>
            </w:r>
            <w:r w:rsidRPr="00AA4161">
              <w:rPr>
                <w:sz w:val="24"/>
                <w:szCs w:val="24"/>
              </w:rPr>
              <w:t>нию им</w:t>
            </w:r>
            <w:r w:rsidRPr="00AA4161">
              <w:rPr>
                <w:sz w:val="24"/>
                <w:szCs w:val="24"/>
              </w:rPr>
              <w:t>у</w:t>
            </w:r>
            <w:r w:rsidRPr="00AA4161">
              <w:rPr>
                <w:sz w:val="24"/>
                <w:szCs w:val="24"/>
              </w:rPr>
              <w:lastRenderedPageBreak/>
              <w:t>щества, прочие работы и услуги</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lastRenderedPageBreak/>
              <w:t>60728.02</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AA4161" w:rsidP="00F438E7">
            <w:pPr>
              <w:ind w:firstLine="540"/>
              <w:jc w:val="center"/>
              <w:rPr>
                <w:lang w:val="en-US"/>
              </w:rPr>
            </w:pPr>
            <w:r>
              <w:rPr>
                <w:lang w:val="en-US"/>
              </w:rPr>
              <w:t>60728.02</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2178758.52</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100869.61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2279628.13</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2118030.50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100869.61</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3D4D8C" w:rsidRDefault="003D4D8C" w:rsidP="00F438E7">
            <w:pPr>
              <w:ind w:firstLine="540"/>
              <w:jc w:val="center"/>
              <w:rPr>
                <w:lang w:val="en-US"/>
              </w:rPr>
            </w:pPr>
            <w:r>
              <w:rPr>
                <w:lang w:val="en-US"/>
              </w:rPr>
              <w:t>2218900.11</w:t>
            </w:r>
          </w:p>
        </w:tc>
      </w:tr>
      <w:tr w:rsidR="00F438E7" w:rsidRPr="001049BF" w:rsidTr="00DE6B1A">
        <w:trPr>
          <w:trHeight w:val="178"/>
        </w:trPr>
        <w:tc>
          <w:tcPr>
            <w:tcW w:w="695" w:type="pct"/>
            <w:tcBorders>
              <w:top w:val="single" w:sz="4" w:space="0" w:color="auto"/>
              <w:left w:val="single" w:sz="4" w:space="0" w:color="auto"/>
              <w:bottom w:val="single" w:sz="4" w:space="0" w:color="auto"/>
              <w:right w:val="single" w:sz="4" w:space="0" w:color="auto"/>
            </w:tcBorders>
            <w:hideMark/>
          </w:tcPr>
          <w:p w:rsidR="00F438E7" w:rsidRPr="00DE6B1A" w:rsidRDefault="00DE6B1A" w:rsidP="00F438E7">
            <w:pPr>
              <w:ind w:firstLine="540"/>
              <w:jc w:val="both"/>
              <w:rPr>
                <w:sz w:val="24"/>
                <w:szCs w:val="24"/>
              </w:rPr>
            </w:pPr>
            <w:r w:rsidRPr="00DE6B1A">
              <w:rPr>
                <w:sz w:val="24"/>
                <w:szCs w:val="24"/>
              </w:rPr>
              <w:lastRenderedPageBreak/>
              <w:t>Бе</w:t>
            </w:r>
            <w:r w:rsidRPr="00DE6B1A">
              <w:rPr>
                <w:sz w:val="24"/>
                <w:szCs w:val="24"/>
              </w:rPr>
              <w:t>з</w:t>
            </w:r>
            <w:r w:rsidRPr="00DE6B1A">
              <w:rPr>
                <w:sz w:val="24"/>
                <w:szCs w:val="24"/>
              </w:rPr>
              <w:t>возмез</w:t>
            </w:r>
            <w:r w:rsidRPr="00DE6B1A">
              <w:rPr>
                <w:sz w:val="24"/>
                <w:szCs w:val="24"/>
              </w:rPr>
              <w:t>д</w:t>
            </w:r>
            <w:r w:rsidRPr="00DE6B1A">
              <w:rPr>
                <w:sz w:val="24"/>
                <w:szCs w:val="24"/>
              </w:rPr>
              <w:t>ные пер</w:t>
            </w:r>
            <w:r w:rsidRPr="00DE6B1A">
              <w:rPr>
                <w:sz w:val="24"/>
                <w:szCs w:val="24"/>
              </w:rPr>
              <w:t>е</w:t>
            </w:r>
            <w:r w:rsidRPr="00DE6B1A">
              <w:rPr>
                <w:sz w:val="24"/>
                <w:szCs w:val="24"/>
              </w:rPr>
              <w:t>числения организ</w:t>
            </w:r>
            <w:r w:rsidRPr="00DE6B1A">
              <w:rPr>
                <w:sz w:val="24"/>
                <w:szCs w:val="24"/>
              </w:rPr>
              <w:t>а</w:t>
            </w:r>
            <w:r w:rsidRPr="00DE6B1A">
              <w:rPr>
                <w:sz w:val="24"/>
                <w:szCs w:val="24"/>
              </w:rPr>
              <w:t>циям</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DE6B1A" w:rsidRDefault="00DE6B1A" w:rsidP="00F438E7">
            <w:pPr>
              <w:ind w:firstLine="540"/>
              <w:jc w:val="center"/>
              <w:rPr>
                <w:lang w:val="en-US"/>
              </w:rPr>
            </w:pPr>
            <w:r>
              <w:rPr>
                <w:lang w:val="en-US"/>
              </w:rPr>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DE6B1A" w:rsidP="00F438E7">
            <w:pPr>
              <w:ind w:firstLine="540"/>
              <w:jc w:val="center"/>
              <w:rPr>
                <w:lang w:val="en-US"/>
              </w:rPr>
            </w:pPr>
            <w:r>
              <w:rPr>
                <w:lang w:val="en-US"/>
              </w:rPr>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F438E7" w:rsidRPr="00AA4161" w:rsidRDefault="00DE6B1A" w:rsidP="00F438E7">
            <w:pPr>
              <w:ind w:firstLine="540"/>
              <w:jc w:val="center"/>
              <w:rPr>
                <w:lang w:val="en-US"/>
              </w:rPr>
            </w:pPr>
            <w:r>
              <w:rPr>
                <w:lang w:val="en-US"/>
              </w:rPr>
              <w:t>0</w:t>
            </w:r>
          </w:p>
        </w:tc>
        <w:tc>
          <w:tcPr>
            <w:tcW w:w="490" w:type="pct"/>
            <w:tcBorders>
              <w:top w:val="single" w:sz="4" w:space="0" w:color="auto"/>
              <w:left w:val="single" w:sz="4" w:space="0" w:color="auto"/>
              <w:bottom w:val="single" w:sz="4" w:space="0" w:color="auto"/>
              <w:right w:val="single" w:sz="4" w:space="0" w:color="auto"/>
            </w:tcBorders>
            <w:hideMark/>
          </w:tcPr>
          <w:p w:rsidR="00DE6B1A" w:rsidRDefault="00DE6B1A" w:rsidP="00DE6B1A">
            <w:pPr>
              <w:ind w:firstLine="540"/>
              <w:jc w:val="center"/>
              <w:rPr>
                <w:lang w:val="en-US"/>
              </w:rPr>
            </w:pPr>
          </w:p>
          <w:p w:rsidR="00DE6B1A" w:rsidRDefault="00DE6B1A" w:rsidP="00DE6B1A">
            <w:pPr>
              <w:ind w:firstLine="540"/>
              <w:jc w:val="center"/>
              <w:rPr>
                <w:lang w:val="en-US"/>
              </w:rPr>
            </w:pPr>
          </w:p>
          <w:p w:rsidR="00DE6B1A" w:rsidRDefault="00DE6B1A" w:rsidP="00DE6B1A">
            <w:pPr>
              <w:ind w:firstLine="540"/>
              <w:jc w:val="center"/>
              <w:rPr>
                <w:lang w:val="en-US"/>
              </w:rPr>
            </w:pPr>
          </w:p>
          <w:p w:rsidR="00F438E7" w:rsidRPr="00DE6B1A" w:rsidRDefault="00DE6B1A" w:rsidP="00DE6B1A">
            <w:pPr>
              <w:ind w:firstLine="540"/>
              <w:jc w:val="center"/>
              <w:rPr>
                <w:lang w:val="en-US"/>
              </w:rPr>
            </w:pPr>
            <w:r>
              <w:rPr>
                <w:lang w:val="en-US"/>
              </w:rPr>
              <w:t>0</w:t>
            </w:r>
          </w:p>
        </w:tc>
        <w:tc>
          <w:tcPr>
            <w:tcW w:w="490" w:type="pct"/>
            <w:tcBorders>
              <w:top w:val="single" w:sz="4" w:space="0" w:color="auto"/>
              <w:left w:val="single" w:sz="4" w:space="0" w:color="auto"/>
              <w:bottom w:val="single" w:sz="4" w:space="0" w:color="auto"/>
              <w:right w:val="single" w:sz="4" w:space="0" w:color="auto"/>
            </w:tcBorders>
            <w:hideMark/>
          </w:tcPr>
          <w:p w:rsidR="00DE6B1A" w:rsidRDefault="00DE6B1A" w:rsidP="00DE6B1A">
            <w:pPr>
              <w:ind w:firstLine="540"/>
              <w:jc w:val="center"/>
              <w:rPr>
                <w:lang w:val="en-US"/>
              </w:rPr>
            </w:pPr>
          </w:p>
          <w:p w:rsidR="00DE6B1A" w:rsidRDefault="00DE6B1A" w:rsidP="00DE6B1A">
            <w:pPr>
              <w:ind w:firstLine="540"/>
              <w:jc w:val="center"/>
              <w:rPr>
                <w:lang w:val="en-US"/>
              </w:rPr>
            </w:pPr>
          </w:p>
          <w:p w:rsidR="00DE6B1A" w:rsidRDefault="00DE6B1A" w:rsidP="00DE6B1A">
            <w:pPr>
              <w:ind w:firstLine="540"/>
              <w:jc w:val="center"/>
              <w:rPr>
                <w:lang w:val="en-US"/>
              </w:rPr>
            </w:pPr>
          </w:p>
          <w:p w:rsidR="00F438E7" w:rsidRPr="00DE6B1A" w:rsidRDefault="00DE6B1A" w:rsidP="00DE6B1A">
            <w:pPr>
              <w:ind w:firstLine="540"/>
              <w:jc w:val="center"/>
              <w:rPr>
                <w:lang w:val="en-US"/>
              </w:rPr>
            </w:pPr>
            <w:r>
              <w:rPr>
                <w:lang w:val="en-US"/>
              </w:rPr>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DE6B1A" w:rsidRDefault="00DE6B1A" w:rsidP="00F438E7">
            <w:pPr>
              <w:ind w:firstLine="540"/>
              <w:jc w:val="center"/>
              <w:rPr>
                <w:lang w:val="en-US"/>
              </w:rPr>
            </w:pPr>
            <w:r>
              <w:rPr>
                <w:lang w:val="en-US"/>
              </w:rPr>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DE6B1A" w:rsidRDefault="00DE6B1A" w:rsidP="00F438E7">
            <w:pPr>
              <w:ind w:firstLine="540"/>
              <w:jc w:val="center"/>
              <w:rPr>
                <w:lang w:val="en-US"/>
              </w:rPr>
            </w:pPr>
            <w:r>
              <w:rPr>
                <w:lang w:val="en-US"/>
              </w:rPr>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DE6B1A" w:rsidRDefault="00DE6B1A" w:rsidP="00F438E7">
            <w:pPr>
              <w:ind w:firstLine="540"/>
              <w:jc w:val="center"/>
              <w:rPr>
                <w:lang w:val="en-US"/>
              </w:rPr>
            </w:pPr>
            <w:r>
              <w:rPr>
                <w:lang w:val="en-US"/>
              </w:rPr>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F438E7" w:rsidRPr="00DE6B1A" w:rsidRDefault="00DE6B1A" w:rsidP="00F438E7">
            <w:pPr>
              <w:ind w:firstLine="540"/>
              <w:jc w:val="center"/>
              <w:rPr>
                <w:lang w:val="en-US"/>
              </w:rPr>
            </w:pPr>
            <w:r>
              <w:rPr>
                <w:lang w:val="en-US"/>
              </w:rPr>
              <w:t>0</w:t>
            </w:r>
          </w:p>
        </w:tc>
      </w:tr>
      <w:tr w:rsidR="00DE6B1A" w:rsidRPr="001049BF" w:rsidTr="00DE6B1A">
        <w:trPr>
          <w:trHeight w:val="178"/>
        </w:trPr>
        <w:tc>
          <w:tcPr>
            <w:tcW w:w="695" w:type="pct"/>
            <w:tcBorders>
              <w:top w:val="single" w:sz="4" w:space="0" w:color="auto"/>
              <w:left w:val="single" w:sz="4" w:space="0" w:color="auto"/>
              <w:bottom w:val="single" w:sz="4" w:space="0" w:color="auto"/>
              <w:right w:val="single" w:sz="4" w:space="0" w:color="auto"/>
            </w:tcBorders>
            <w:hideMark/>
          </w:tcPr>
          <w:p w:rsidR="00DE6B1A" w:rsidRPr="00DE6B1A" w:rsidRDefault="00DE6B1A" w:rsidP="00DE6B1A">
            <w:pPr>
              <w:jc w:val="both"/>
              <w:rPr>
                <w:sz w:val="24"/>
                <w:szCs w:val="24"/>
              </w:rPr>
            </w:pPr>
            <w:r w:rsidRPr="00DE6B1A">
              <w:rPr>
                <w:sz w:val="24"/>
                <w:szCs w:val="24"/>
              </w:rPr>
              <w:t>Социал</w:t>
            </w:r>
            <w:r w:rsidRPr="00DE6B1A">
              <w:rPr>
                <w:sz w:val="24"/>
                <w:szCs w:val="24"/>
              </w:rPr>
              <w:t>ь</w:t>
            </w:r>
            <w:r w:rsidRPr="00DE6B1A">
              <w:rPr>
                <w:sz w:val="24"/>
                <w:szCs w:val="24"/>
              </w:rPr>
              <w:t>ное обе</w:t>
            </w:r>
            <w:r w:rsidRPr="00DE6B1A">
              <w:rPr>
                <w:sz w:val="24"/>
                <w:szCs w:val="24"/>
              </w:rPr>
              <w:t>с</w:t>
            </w:r>
            <w:r w:rsidRPr="00DE6B1A">
              <w:rPr>
                <w:sz w:val="24"/>
                <w:szCs w:val="24"/>
              </w:rPr>
              <w:t>печение (кроме социал</w:t>
            </w:r>
            <w:r w:rsidRPr="00DE6B1A">
              <w:rPr>
                <w:sz w:val="24"/>
                <w:szCs w:val="24"/>
              </w:rPr>
              <w:t>ь</w:t>
            </w:r>
            <w:r w:rsidRPr="00DE6B1A">
              <w:rPr>
                <w:sz w:val="24"/>
                <w:szCs w:val="24"/>
              </w:rPr>
              <w:t>ных пос</w:t>
            </w:r>
            <w:r w:rsidRPr="00DE6B1A">
              <w:rPr>
                <w:sz w:val="24"/>
                <w:szCs w:val="24"/>
              </w:rPr>
              <w:t>о</w:t>
            </w:r>
            <w:r w:rsidRPr="00DE6B1A">
              <w:rPr>
                <w:sz w:val="24"/>
                <w:szCs w:val="24"/>
              </w:rPr>
              <w:t>бий и компенс</w:t>
            </w:r>
            <w:r w:rsidRPr="00DE6B1A">
              <w:rPr>
                <w:sz w:val="24"/>
                <w:szCs w:val="24"/>
              </w:rPr>
              <w:t>а</w:t>
            </w:r>
            <w:r w:rsidRPr="00DE6B1A">
              <w:rPr>
                <w:sz w:val="24"/>
                <w:szCs w:val="24"/>
              </w:rPr>
              <w:t>ций пе</w:t>
            </w:r>
            <w:r w:rsidRPr="00DE6B1A">
              <w:rPr>
                <w:sz w:val="24"/>
                <w:szCs w:val="24"/>
              </w:rPr>
              <w:t>р</w:t>
            </w:r>
            <w:r w:rsidRPr="00DE6B1A">
              <w:rPr>
                <w:sz w:val="24"/>
                <w:szCs w:val="24"/>
              </w:rPr>
              <w:t>соналу в денежной форме)</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86C9B" w:rsidRDefault="00DE6B1A" w:rsidP="00DE6B1A">
            <w:pPr>
              <w:jc w:val="center"/>
              <w:rPr>
                <w:sz w:val="18"/>
                <w:szCs w:val="18"/>
              </w:rPr>
            </w:pPr>
            <w:r w:rsidRPr="00A86C9B">
              <w:rPr>
                <w:sz w:val="18"/>
                <w:szCs w:val="18"/>
              </w:rPr>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Default="00BC4CCE" w:rsidP="00DE6B1A">
            <w:pPr>
              <w:ind w:firstLine="540"/>
              <w:jc w:val="center"/>
              <w:rPr>
                <w:lang w:val="en-US"/>
              </w:rPr>
            </w:pPr>
            <w:r>
              <w:rPr>
                <w:lang w:val="en-US"/>
              </w:rPr>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Default="00BC4CCE" w:rsidP="00DE6B1A">
            <w:pPr>
              <w:ind w:firstLine="540"/>
              <w:jc w:val="center"/>
              <w:rPr>
                <w:lang w:val="en-US"/>
              </w:rPr>
            </w:pPr>
            <w:r>
              <w:rPr>
                <w:lang w:val="en-US"/>
              </w:rPr>
              <w:t>0</w:t>
            </w:r>
          </w:p>
        </w:tc>
        <w:tc>
          <w:tcPr>
            <w:tcW w:w="490" w:type="pct"/>
            <w:tcBorders>
              <w:top w:val="single" w:sz="4" w:space="0" w:color="auto"/>
              <w:left w:val="single" w:sz="4" w:space="0" w:color="auto"/>
              <w:bottom w:val="single" w:sz="4" w:space="0" w:color="auto"/>
              <w:right w:val="single" w:sz="4" w:space="0" w:color="auto"/>
            </w:tcBorders>
            <w:hideMark/>
          </w:tcPr>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DE6B1A" w:rsidRPr="00BC4CCE" w:rsidRDefault="00BC4CCE" w:rsidP="00DE6B1A">
            <w:pPr>
              <w:ind w:firstLine="540"/>
              <w:jc w:val="center"/>
              <w:rPr>
                <w:lang w:val="en-US"/>
              </w:rPr>
            </w:pPr>
            <w:r>
              <w:rPr>
                <w:lang w:val="en-US"/>
              </w:rPr>
              <w:t>394484.36</w:t>
            </w:r>
          </w:p>
        </w:tc>
        <w:tc>
          <w:tcPr>
            <w:tcW w:w="490" w:type="pct"/>
            <w:tcBorders>
              <w:top w:val="single" w:sz="4" w:space="0" w:color="auto"/>
              <w:left w:val="single" w:sz="4" w:space="0" w:color="auto"/>
              <w:bottom w:val="single" w:sz="4" w:space="0" w:color="auto"/>
              <w:right w:val="single" w:sz="4" w:space="0" w:color="auto"/>
            </w:tcBorders>
            <w:hideMark/>
          </w:tcPr>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BC4CCE" w:rsidRDefault="00BC4CCE" w:rsidP="00DE6B1A">
            <w:pPr>
              <w:ind w:firstLine="540"/>
              <w:jc w:val="center"/>
              <w:rPr>
                <w:lang w:val="en-US"/>
              </w:rPr>
            </w:pPr>
          </w:p>
          <w:p w:rsidR="00DE6B1A" w:rsidRPr="00BC4CCE" w:rsidRDefault="00BC4CCE" w:rsidP="00DE6B1A">
            <w:pPr>
              <w:ind w:firstLine="540"/>
              <w:jc w:val="center"/>
              <w:rPr>
                <w:lang w:val="en-US"/>
              </w:rPr>
            </w:pPr>
            <w:r>
              <w:rPr>
                <w:lang w:val="en-US"/>
              </w:rPr>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394484.360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394484.36</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394484.36</w:t>
            </w:r>
          </w:p>
        </w:tc>
      </w:tr>
      <w:tr w:rsidR="00DE6B1A" w:rsidRPr="001049BF" w:rsidTr="00DE6B1A">
        <w:trPr>
          <w:trHeight w:val="178"/>
        </w:trPr>
        <w:tc>
          <w:tcPr>
            <w:tcW w:w="695" w:type="pct"/>
            <w:tcBorders>
              <w:top w:val="single" w:sz="4" w:space="0" w:color="auto"/>
              <w:left w:val="single" w:sz="4" w:space="0" w:color="auto"/>
              <w:bottom w:val="single" w:sz="4" w:space="0" w:color="auto"/>
              <w:right w:val="single" w:sz="4" w:space="0" w:color="auto"/>
            </w:tcBorders>
            <w:hideMark/>
          </w:tcPr>
          <w:p w:rsidR="00DE6B1A" w:rsidRPr="00AA4161" w:rsidRDefault="00DE6B1A" w:rsidP="00DE6B1A">
            <w:pPr>
              <w:ind w:firstLine="540"/>
              <w:jc w:val="both"/>
              <w:rPr>
                <w:sz w:val="24"/>
                <w:szCs w:val="24"/>
              </w:rPr>
            </w:pPr>
            <w:r w:rsidRPr="00AA4161">
              <w:rPr>
                <w:sz w:val="24"/>
                <w:szCs w:val="24"/>
              </w:rPr>
              <w:t>Пр</w:t>
            </w:r>
            <w:r w:rsidRPr="00AA4161">
              <w:rPr>
                <w:sz w:val="24"/>
                <w:szCs w:val="24"/>
              </w:rPr>
              <w:t>о</w:t>
            </w:r>
            <w:r w:rsidRPr="00AA4161">
              <w:rPr>
                <w:sz w:val="24"/>
                <w:szCs w:val="24"/>
              </w:rPr>
              <w:t>чие ра</w:t>
            </w:r>
            <w:r w:rsidRPr="00AA4161">
              <w:rPr>
                <w:sz w:val="24"/>
                <w:szCs w:val="24"/>
              </w:rPr>
              <w:t>с</w:t>
            </w:r>
            <w:r w:rsidRPr="00AA4161">
              <w:rPr>
                <w:sz w:val="24"/>
                <w:szCs w:val="24"/>
              </w:rPr>
              <w:t>ходы</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rPr>
                <w:lang w:val="en-US"/>
              </w:rPr>
            </w:pPr>
            <w:r>
              <w:rPr>
                <w:lang w:val="en-US"/>
              </w:rPr>
              <w:t>937260.27</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rPr>
                <w:lang w:val="en-US"/>
              </w:rPr>
            </w:pPr>
            <w:r>
              <w:rPr>
                <w:lang w:val="en-US"/>
              </w:rPr>
              <w:t>937260.27</w:t>
            </w:r>
          </w:p>
        </w:tc>
        <w:tc>
          <w:tcPr>
            <w:tcW w:w="490" w:type="pct"/>
            <w:tcBorders>
              <w:top w:val="single" w:sz="4" w:space="0" w:color="auto"/>
              <w:left w:val="single" w:sz="4" w:space="0" w:color="auto"/>
              <w:bottom w:val="single" w:sz="4" w:space="0" w:color="auto"/>
              <w:right w:val="single" w:sz="4" w:space="0" w:color="auto"/>
            </w:tcBorders>
            <w:hideMark/>
          </w:tcPr>
          <w:p w:rsidR="00DE6B1A" w:rsidRPr="00BC4CCE" w:rsidRDefault="00BC4CCE" w:rsidP="00DE6B1A">
            <w:pPr>
              <w:ind w:firstLine="540"/>
              <w:jc w:val="center"/>
              <w:rPr>
                <w:lang w:val="en-US"/>
              </w:rPr>
            </w:pPr>
            <w:r>
              <w:rPr>
                <w:lang w:val="en-US"/>
              </w:rPr>
              <w:t>830987.14</w:t>
            </w:r>
          </w:p>
        </w:tc>
        <w:tc>
          <w:tcPr>
            <w:tcW w:w="490" w:type="pct"/>
            <w:tcBorders>
              <w:top w:val="single" w:sz="4" w:space="0" w:color="auto"/>
              <w:left w:val="single" w:sz="4" w:space="0" w:color="auto"/>
              <w:bottom w:val="single" w:sz="4" w:space="0" w:color="auto"/>
              <w:right w:val="single" w:sz="4" w:space="0" w:color="auto"/>
            </w:tcBorders>
            <w:hideMark/>
          </w:tcPr>
          <w:p w:rsidR="00DE6B1A" w:rsidRPr="00AA4161" w:rsidRDefault="00DE6B1A" w:rsidP="00DE6B1A">
            <w:pPr>
              <w:ind w:firstLine="540"/>
              <w:jc w:val="center"/>
            </w:pPr>
            <w:r w:rsidRPr="00AA4161">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830987.14</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830987.14</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-937260.27</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-106273.13</w:t>
            </w:r>
          </w:p>
        </w:tc>
      </w:tr>
      <w:tr w:rsidR="00DE6B1A" w:rsidRPr="001049BF" w:rsidTr="00DE6B1A">
        <w:trPr>
          <w:trHeight w:val="560"/>
        </w:trPr>
        <w:tc>
          <w:tcPr>
            <w:tcW w:w="695" w:type="pct"/>
            <w:tcBorders>
              <w:top w:val="single" w:sz="4" w:space="0" w:color="auto"/>
              <w:left w:val="single" w:sz="4" w:space="0" w:color="auto"/>
              <w:bottom w:val="single" w:sz="4" w:space="0" w:color="auto"/>
              <w:right w:val="single" w:sz="4" w:space="0" w:color="auto"/>
            </w:tcBorders>
            <w:hideMark/>
          </w:tcPr>
          <w:p w:rsidR="00DE6B1A" w:rsidRPr="00AA4161" w:rsidRDefault="00DE6B1A" w:rsidP="00DE6B1A">
            <w:pPr>
              <w:ind w:firstLine="540"/>
              <w:jc w:val="both"/>
              <w:rPr>
                <w:sz w:val="24"/>
                <w:szCs w:val="24"/>
              </w:rPr>
            </w:pPr>
            <w:r w:rsidRPr="00AA4161">
              <w:rPr>
                <w:sz w:val="24"/>
                <w:szCs w:val="24"/>
              </w:rPr>
              <w:t>Ув</w:t>
            </w:r>
            <w:r w:rsidRPr="00AA4161">
              <w:rPr>
                <w:sz w:val="24"/>
                <w:szCs w:val="24"/>
              </w:rPr>
              <w:t>е</w:t>
            </w:r>
            <w:r w:rsidRPr="00AA4161">
              <w:rPr>
                <w:sz w:val="24"/>
                <w:szCs w:val="24"/>
              </w:rPr>
              <w:t>личение стоимости матер</w:t>
            </w:r>
            <w:r w:rsidRPr="00AA4161">
              <w:rPr>
                <w:sz w:val="24"/>
                <w:szCs w:val="24"/>
              </w:rPr>
              <w:t>и</w:t>
            </w:r>
            <w:r w:rsidRPr="00AA4161">
              <w:rPr>
                <w:sz w:val="24"/>
                <w:szCs w:val="24"/>
              </w:rPr>
              <w:t>альных запасов</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rPr>
                <w:lang w:val="en-US"/>
              </w:rPr>
            </w:pPr>
            <w:r>
              <w:rPr>
                <w:lang w:val="en-US"/>
              </w:rPr>
              <w:t>19931.77</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rPr>
                <w:lang w:val="en-US"/>
              </w:rPr>
            </w:pPr>
            <w:r>
              <w:rPr>
                <w:lang w:val="en-US"/>
              </w:rPr>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rPr>
                <w:lang w:val="en-US"/>
              </w:rPr>
            </w:pPr>
            <w:r>
              <w:rPr>
                <w:lang w:val="en-US"/>
              </w:rPr>
              <w:t>19931.77</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1125875.11</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27158.00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1153033.11</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1105943.34</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27158.00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BC4CCE" w:rsidRDefault="00BC4CCE" w:rsidP="00DE6B1A">
            <w:pPr>
              <w:ind w:firstLine="540"/>
              <w:jc w:val="center"/>
              <w:rPr>
                <w:lang w:val="en-US"/>
              </w:rPr>
            </w:pPr>
            <w:r>
              <w:rPr>
                <w:lang w:val="en-US"/>
              </w:rPr>
              <w:t>1133101.34</w:t>
            </w:r>
          </w:p>
        </w:tc>
      </w:tr>
      <w:tr w:rsidR="00DE6B1A" w:rsidRPr="001049BF" w:rsidTr="00DE6B1A">
        <w:trPr>
          <w:trHeight w:val="382"/>
        </w:trPr>
        <w:tc>
          <w:tcPr>
            <w:tcW w:w="695" w:type="pct"/>
            <w:tcBorders>
              <w:top w:val="single" w:sz="4" w:space="0" w:color="auto"/>
              <w:left w:val="single" w:sz="4" w:space="0" w:color="auto"/>
              <w:bottom w:val="single" w:sz="4" w:space="0" w:color="auto"/>
              <w:right w:val="single" w:sz="4" w:space="0" w:color="auto"/>
            </w:tcBorders>
            <w:hideMark/>
          </w:tcPr>
          <w:p w:rsidR="00DE6B1A" w:rsidRPr="00AA4161" w:rsidRDefault="00DE6B1A" w:rsidP="00DE6B1A">
            <w:pPr>
              <w:ind w:firstLine="540"/>
              <w:jc w:val="both"/>
              <w:rPr>
                <w:sz w:val="24"/>
                <w:szCs w:val="24"/>
              </w:rPr>
            </w:pPr>
            <w:r w:rsidRPr="00AA4161">
              <w:rPr>
                <w:sz w:val="24"/>
                <w:szCs w:val="24"/>
              </w:rPr>
              <w:t>Ув</w:t>
            </w:r>
            <w:r w:rsidRPr="00AA4161">
              <w:rPr>
                <w:sz w:val="24"/>
                <w:szCs w:val="24"/>
              </w:rPr>
              <w:t>е</w:t>
            </w:r>
            <w:r w:rsidRPr="00AA4161">
              <w:rPr>
                <w:sz w:val="24"/>
                <w:szCs w:val="24"/>
              </w:rPr>
              <w:t>личение стоимости основных средств</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r w:rsidRPr="00AA4161">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r w:rsidRPr="00AA4161">
              <w:t>0</w:t>
            </w:r>
          </w:p>
        </w:tc>
        <w:tc>
          <w:tcPr>
            <w:tcW w:w="454"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r w:rsidRPr="00AA4161">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r w:rsidRPr="00AA4161">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r w:rsidRPr="00AA4161">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r w:rsidRPr="00AA4161">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r w:rsidRPr="00AA4161">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r w:rsidRPr="00AA4161">
              <w:t>0</w:t>
            </w:r>
          </w:p>
        </w:tc>
        <w:tc>
          <w:tcPr>
            <w:tcW w:w="490" w:type="pct"/>
            <w:tcBorders>
              <w:top w:val="single" w:sz="4" w:space="0" w:color="auto"/>
              <w:left w:val="single" w:sz="4" w:space="0" w:color="auto"/>
              <w:bottom w:val="single" w:sz="4" w:space="0" w:color="auto"/>
              <w:right w:val="single" w:sz="4" w:space="0" w:color="auto"/>
            </w:tcBorders>
            <w:vAlign w:val="center"/>
            <w:hideMark/>
          </w:tcPr>
          <w:p w:rsidR="00DE6B1A" w:rsidRPr="00AA4161" w:rsidRDefault="00DE6B1A" w:rsidP="00DE6B1A">
            <w:pPr>
              <w:ind w:firstLine="540"/>
              <w:jc w:val="center"/>
            </w:pPr>
            <w:r w:rsidRPr="00AA4161">
              <w:t>0</w:t>
            </w:r>
          </w:p>
        </w:tc>
      </w:tr>
    </w:tbl>
    <w:p w:rsidR="00F438E7" w:rsidRPr="001049BF" w:rsidRDefault="00F438E7" w:rsidP="00F438E7">
      <w:pPr>
        <w:jc w:val="both"/>
        <w:rPr>
          <w:sz w:val="24"/>
          <w:szCs w:val="24"/>
          <w:highlight w:val="yellow"/>
        </w:rPr>
      </w:pPr>
    </w:p>
    <w:p w:rsidR="00F438E7" w:rsidRPr="001049BF" w:rsidRDefault="00F438E7" w:rsidP="00F438E7">
      <w:pPr>
        <w:ind w:firstLine="567"/>
        <w:jc w:val="center"/>
        <w:rPr>
          <w:sz w:val="24"/>
          <w:szCs w:val="24"/>
          <w:highlight w:val="yellow"/>
        </w:rPr>
      </w:pPr>
    </w:p>
    <w:p w:rsidR="00F438E7" w:rsidRPr="00B2559C" w:rsidRDefault="00F438E7" w:rsidP="00F438E7">
      <w:pPr>
        <w:ind w:firstLine="567"/>
        <w:jc w:val="center"/>
        <w:rPr>
          <w:sz w:val="24"/>
          <w:szCs w:val="24"/>
        </w:rPr>
      </w:pPr>
      <w:r w:rsidRPr="00B2559C">
        <w:rPr>
          <w:sz w:val="24"/>
          <w:szCs w:val="24"/>
        </w:rPr>
        <w:t>Просроченная задолженность казенных учреждений,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7"/>
        <w:gridCol w:w="1910"/>
        <w:gridCol w:w="2374"/>
        <w:gridCol w:w="2374"/>
      </w:tblGrid>
      <w:tr w:rsidR="00F438E7" w:rsidRPr="00B2559C" w:rsidTr="00F438E7">
        <w:trPr>
          <w:trHeight w:val="475"/>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Наименование ра</w:t>
            </w:r>
            <w:r w:rsidRPr="00B2559C">
              <w:rPr>
                <w:sz w:val="24"/>
                <w:szCs w:val="24"/>
              </w:rPr>
              <w:t>с</w:t>
            </w:r>
            <w:r w:rsidRPr="00B2559C">
              <w:rPr>
                <w:sz w:val="24"/>
                <w:szCs w:val="24"/>
              </w:rPr>
              <w:t>ходов</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E748EC">
            <w:pPr>
              <w:ind w:firstLine="540"/>
              <w:jc w:val="both"/>
              <w:rPr>
                <w:sz w:val="24"/>
                <w:szCs w:val="24"/>
                <w:lang w:val="en-US"/>
              </w:rPr>
            </w:pPr>
            <w:r w:rsidRPr="00B2559C">
              <w:rPr>
                <w:sz w:val="24"/>
                <w:szCs w:val="24"/>
              </w:rPr>
              <w:t>Задолже</w:t>
            </w:r>
            <w:r w:rsidRPr="00B2559C">
              <w:rPr>
                <w:sz w:val="24"/>
                <w:szCs w:val="24"/>
              </w:rPr>
              <w:t>н</w:t>
            </w:r>
            <w:r w:rsidRPr="00B2559C">
              <w:rPr>
                <w:sz w:val="24"/>
                <w:szCs w:val="24"/>
              </w:rPr>
              <w:t>ность на 01.01.202</w:t>
            </w:r>
            <w:r w:rsidR="00B2559C">
              <w:rPr>
                <w:sz w:val="24"/>
                <w:szCs w:val="24"/>
                <w:lang w:val="en-US"/>
              </w:rPr>
              <w:t>5</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F438E7" w:rsidP="00B2559C">
            <w:pPr>
              <w:ind w:firstLine="540"/>
              <w:jc w:val="center"/>
              <w:rPr>
                <w:sz w:val="24"/>
                <w:szCs w:val="24"/>
                <w:lang w:val="en-US"/>
              </w:rPr>
            </w:pPr>
            <w:r w:rsidRPr="00B2559C">
              <w:rPr>
                <w:sz w:val="24"/>
                <w:szCs w:val="24"/>
              </w:rPr>
              <w:t>Задолженность на 01.04.202</w:t>
            </w:r>
            <w:r w:rsidR="00B2559C">
              <w:rPr>
                <w:sz w:val="24"/>
                <w:szCs w:val="24"/>
                <w:lang w:val="en-US"/>
              </w:rPr>
              <w:t>5</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Отклонение</w:t>
            </w:r>
          </w:p>
        </w:tc>
      </w:tr>
      <w:tr w:rsidR="002C75C3" w:rsidRPr="00B2559C" w:rsidTr="00F438E7">
        <w:trPr>
          <w:trHeight w:val="237"/>
        </w:trPr>
        <w:tc>
          <w:tcPr>
            <w:tcW w:w="1494" w:type="pct"/>
            <w:tcBorders>
              <w:top w:val="single" w:sz="4" w:space="0" w:color="auto"/>
              <w:left w:val="single" w:sz="4" w:space="0" w:color="auto"/>
              <w:bottom w:val="single" w:sz="4" w:space="0" w:color="auto"/>
              <w:right w:val="single" w:sz="4" w:space="0" w:color="auto"/>
            </w:tcBorders>
            <w:hideMark/>
          </w:tcPr>
          <w:p w:rsidR="002C75C3" w:rsidRPr="00B2559C" w:rsidRDefault="002C75C3" w:rsidP="000D61AF">
            <w:pPr>
              <w:ind w:firstLine="540"/>
              <w:jc w:val="both"/>
              <w:rPr>
                <w:sz w:val="24"/>
                <w:szCs w:val="24"/>
              </w:rPr>
            </w:pPr>
            <w:r w:rsidRPr="00B2559C">
              <w:rPr>
                <w:sz w:val="24"/>
                <w:szCs w:val="24"/>
              </w:rPr>
              <w:t>221 Услуги связи</w:t>
            </w:r>
          </w:p>
        </w:tc>
        <w:tc>
          <w:tcPr>
            <w:tcW w:w="1006" w:type="pct"/>
            <w:tcBorders>
              <w:top w:val="single" w:sz="4" w:space="0" w:color="auto"/>
              <w:left w:val="single" w:sz="4" w:space="0" w:color="auto"/>
              <w:bottom w:val="single" w:sz="4" w:space="0" w:color="auto"/>
              <w:right w:val="single" w:sz="4" w:space="0" w:color="auto"/>
            </w:tcBorders>
            <w:hideMark/>
          </w:tcPr>
          <w:p w:rsidR="002C75C3" w:rsidRPr="00B2559C" w:rsidRDefault="002C75C3" w:rsidP="000D61AF">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2C75C3" w:rsidRPr="00B2559C" w:rsidRDefault="002C75C3" w:rsidP="000D61AF">
            <w:pPr>
              <w:ind w:firstLine="540"/>
              <w:jc w:val="center"/>
              <w:rPr>
                <w:sz w:val="24"/>
                <w:szCs w:val="24"/>
              </w:rPr>
            </w:pPr>
            <w:r>
              <w:rPr>
                <w:sz w:val="24"/>
                <w:szCs w:val="24"/>
              </w:rPr>
              <w:t>0</w:t>
            </w:r>
          </w:p>
        </w:tc>
        <w:tc>
          <w:tcPr>
            <w:tcW w:w="1250" w:type="pct"/>
            <w:tcBorders>
              <w:top w:val="single" w:sz="4" w:space="0" w:color="auto"/>
              <w:left w:val="single" w:sz="4" w:space="0" w:color="auto"/>
              <w:bottom w:val="single" w:sz="4" w:space="0" w:color="auto"/>
              <w:right w:val="single" w:sz="4" w:space="0" w:color="auto"/>
            </w:tcBorders>
            <w:hideMark/>
          </w:tcPr>
          <w:p w:rsidR="002C75C3" w:rsidRPr="00B2559C" w:rsidRDefault="002C75C3" w:rsidP="000D61AF">
            <w:pPr>
              <w:ind w:firstLine="540"/>
              <w:jc w:val="center"/>
              <w:rPr>
                <w:sz w:val="24"/>
                <w:szCs w:val="24"/>
              </w:rPr>
            </w:pPr>
            <w:r>
              <w:rPr>
                <w:sz w:val="24"/>
                <w:szCs w:val="24"/>
              </w:rPr>
              <w:t>0</w:t>
            </w:r>
          </w:p>
        </w:tc>
      </w:tr>
      <w:tr w:rsidR="00F438E7" w:rsidRPr="00B2559C" w:rsidTr="00F438E7">
        <w:trPr>
          <w:trHeight w:val="237"/>
        </w:trPr>
        <w:tc>
          <w:tcPr>
            <w:tcW w:w="1494" w:type="pct"/>
            <w:tcBorders>
              <w:top w:val="single" w:sz="4" w:space="0" w:color="auto"/>
              <w:left w:val="single" w:sz="4" w:space="0" w:color="auto"/>
              <w:bottom w:val="single" w:sz="4" w:space="0" w:color="auto"/>
              <w:right w:val="single" w:sz="4" w:space="0" w:color="auto"/>
            </w:tcBorders>
            <w:hideMark/>
          </w:tcPr>
          <w:p w:rsidR="00F438E7" w:rsidRPr="002C75C3" w:rsidRDefault="00F438E7" w:rsidP="002C75C3">
            <w:pPr>
              <w:ind w:firstLine="540"/>
              <w:jc w:val="both"/>
              <w:rPr>
                <w:sz w:val="24"/>
                <w:szCs w:val="24"/>
              </w:rPr>
            </w:pPr>
            <w:r w:rsidRPr="00B2559C">
              <w:rPr>
                <w:sz w:val="24"/>
                <w:szCs w:val="24"/>
              </w:rPr>
              <w:t>22</w:t>
            </w:r>
            <w:r w:rsidR="002C75C3">
              <w:rPr>
                <w:sz w:val="24"/>
                <w:szCs w:val="24"/>
                <w:lang w:val="en-US"/>
              </w:rPr>
              <w:t xml:space="preserve">3 </w:t>
            </w:r>
            <w:r w:rsidR="002C75C3">
              <w:rPr>
                <w:sz w:val="24"/>
                <w:szCs w:val="24"/>
              </w:rPr>
              <w:t>Коммунальные услуги</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C75C3" w:rsidP="00F438E7">
            <w:pPr>
              <w:ind w:firstLine="540"/>
              <w:jc w:val="center"/>
              <w:rPr>
                <w:sz w:val="24"/>
                <w:szCs w:val="24"/>
              </w:rPr>
            </w:pPr>
            <w:r>
              <w:rPr>
                <w:sz w:val="24"/>
                <w:szCs w:val="24"/>
              </w:rPr>
              <w:t>88899,18</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C75C3" w:rsidP="00F438E7">
            <w:pPr>
              <w:ind w:firstLine="540"/>
              <w:jc w:val="center"/>
              <w:rPr>
                <w:sz w:val="24"/>
                <w:szCs w:val="24"/>
              </w:rPr>
            </w:pPr>
            <w:r>
              <w:rPr>
                <w:sz w:val="24"/>
                <w:szCs w:val="24"/>
              </w:rPr>
              <w:t>88899,18</w:t>
            </w:r>
          </w:p>
        </w:tc>
      </w:tr>
      <w:tr w:rsidR="00F438E7" w:rsidRPr="00B2559C" w:rsidTr="00F438E7">
        <w:trPr>
          <w:trHeight w:val="251"/>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225 всего, в т.ч.:</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AA541A" w:rsidP="00F438E7">
            <w:pPr>
              <w:ind w:firstLine="540"/>
              <w:jc w:val="center"/>
              <w:rPr>
                <w:sz w:val="24"/>
                <w:szCs w:val="24"/>
              </w:rPr>
            </w:pPr>
            <w:r>
              <w:rPr>
                <w:sz w:val="24"/>
                <w:szCs w:val="24"/>
              </w:rPr>
              <w:t>1575653,11</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AA541A" w:rsidP="00F438E7">
            <w:pPr>
              <w:ind w:firstLine="540"/>
              <w:jc w:val="center"/>
              <w:rPr>
                <w:sz w:val="24"/>
                <w:szCs w:val="24"/>
              </w:rPr>
            </w:pPr>
            <w:r>
              <w:rPr>
                <w:sz w:val="24"/>
                <w:szCs w:val="24"/>
              </w:rPr>
              <w:t>1575653,11</w:t>
            </w:r>
          </w:p>
        </w:tc>
      </w:tr>
      <w:tr w:rsidR="00F438E7" w:rsidRPr="00B2559C" w:rsidTr="00F438E7">
        <w:trPr>
          <w:trHeight w:val="488"/>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Вносы в фонд кап</w:t>
            </w:r>
            <w:r w:rsidRPr="00B2559C">
              <w:rPr>
                <w:sz w:val="24"/>
                <w:szCs w:val="24"/>
              </w:rPr>
              <w:t>и</w:t>
            </w:r>
            <w:r w:rsidRPr="00B2559C">
              <w:rPr>
                <w:sz w:val="24"/>
                <w:szCs w:val="24"/>
              </w:rPr>
              <w:t>тального ремонта</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E748EC" w:rsidP="00F438E7">
            <w:pPr>
              <w:ind w:firstLine="540"/>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E748EC" w:rsidP="00F438E7">
            <w:pPr>
              <w:ind w:firstLine="540"/>
              <w:jc w:val="center"/>
              <w:rPr>
                <w:sz w:val="24"/>
                <w:szCs w:val="24"/>
              </w:rPr>
            </w:pPr>
            <w:r>
              <w:rPr>
                <w:sz w:val="24"/>
                <w:szCs w:val="24"/>
              </w:rPr>
              <w:t>0,00</w:t>
            </w:r>
          </w:p>
        </w:tc>
      </w:tr>
      <w:tr w:rsidR="00F438E7" w:rsidRPr="00B2559C" w:rsidTr="00F438E7">
        <w:trPr>
          <w:trHeight w:val="963"/>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Услуги по обсл</w:t>
            </w:r>
            <w:r w:rsidRPr="00B2559C">
              <w:rPr>
                <w:sz w:val="24"/>
                <w:szCs w:val="24"/>
              </w:rPr>
              <w:t>у</w:t>
            </w:r>
            <w:r w:rsidRPr="00B2559C">
              <w:rPr>
                <w:sz w:val="24"/>
                <w:szCs w:val="24"/>
              </w:rPr>
              <w:t>живанию счетчиков, АПС, ЕДДС, ведомс</w:t>
            </w:r>
            <w:r w:rsidRPr="00B2559C">
              <w:rPr>
                <w:sz w:val="24"/>
                <w:szCs w:val="24"/>
              </w:rPr>
              <w:t>т</w:t>
            </w:r>
            <w:r w:rsidRPr="00B2559C">
              <w:rPr>
                <w:sz w:val="24"/>
                <w:szCs w:val="24"/>
              </w:rPr>
              <w:t>венная охрана</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E748EC" w:rsidP="00F438E7">
            <w:pPr>
              <w:ind w:firstLine="540"/>
              <w:jc w:val="center"/>
              <w:rPr>
                <w:sz w:val="24"/>
                <w:szCs w:val="24"/>
              </w:rPr>
            </w:pPr>
            <w:r>
              <w:rPr>
                <w:sz w:val="24"/>
                <w:szCs w:val="24"/>
              </w:rPr>
              <w:t>4800,00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E748EC" w:rsidP="00F438E7">
            <w:pPr>
              <w:ind w:firstLine="540"/>
              <w:jc w:val="center"/>
              <w:rPr>
                <w:sz w:val="24"/>
                <w:szCs w:val="24"/>
              </w:rPr>
            </w:pPr>
            <w:r>
              <w:rPr>
                <w:sz w:val="24"/>
                <w:szCs w:val="24"/>
              </w:rPr>
              <w:t>4800,00</w:t>
            </w:r>
          </w:p>
        </w:tc>
      </w:tr>
      <w:tr w:rsidR="00F438E7" w:rsidRPr="00B2559C" w:rsidTr="00716A40">
        <w:trPr>
          <w:trHeight w:val="578"/>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lastRenderedPageBreak/>
              <w:t>Услуги по предо</w:t>
            </w:r>
            <w:r w:rsidRPr="00B2559C">
              <w:rPr>
                <w:sz w:val="24"/>
                <w:szCs w:val="24"/>
              </w:rPr>
              <w:t>с</w:t>
            </w:r>
            <w:r w:rsidRPr="00B2559C">
              <w:rPr>
                <w:sz w:val="24"/>
                <w:szCs w:val="24"/>
              </w:rPr>
              <w:t>тавлению спецтехники</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E748EC" w:rsidP="00F438E7">
            <w:pPr>
              <w:ind w:firstLine="540"/>
              <w:jc w:val="center"/>
              <w:rPr>
                <w:sz w:val="24"/>
                <w:szCs w:val="24"/>
              </w:rPr>
            </w:pPr>
            <w:r>
              <w:rPr>
                <w:sz w:val="24"/>
                <w:szCs w:val="24"/>
              </w:rPr>
              <w:t>1570853,11</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E748EC" w:rsidP="00F438E7">
            <w:pPr>
              <w:ind w:firstLine="540"/>
              <w:jc w:val="center"/>
              <w:rPr>
                <w:sz w:val="24"/>
                <w:szCs w:val="24"/>
              </w:rPr>
            </w:pPr>
            <w:r>
              <w:rPr>
                <w:sz w:val="24"/>
                <w:szCs w:val="24"/>
              </w:rPr>
              <w:t>1570853,11</w:t>
            </w:r>
          </w:p>
        </w:tc>
      </w:tr>
      <w:tr w:rsidR="00F438E7" w:rsidRPr="00B2559C" w:rsidTr="00F438E7">
        <w:trPr>
          <w:trHeight w:val="251"/>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226 всего, в т.ч.</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AA541A" w:rsidP="00F438E7">
            <w:pPr>
              <w:ind w:firstLine="540"/>
              <w:jc w:val="center"/>
              <w:rPr>
                <w:sz w:val="24"/>
                <w:szCs w:val="24"/>
              </w:rPr>
            </w:pPr>
            <w:r>
              <w:rPr>
                <w:sz w:val="24"/>
                <w:szCs w:val="24"/>
              </w:rPr>
              <w:t>72915,92</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AA541A" w:rsidP="00F438E7">
            <w:pPr>
              <w:ind w:firstLine="540"/>
              <w:jc w:val="center"/>
              <w:rPr>
                <w:sz w:val="24"/>
                <w:szCs w:val="24"/>
              </w:rPr>
            </w:pPr>
            <w:r>
              <w:rPr>
                <w:sz w:val="24"/>
                <w:szCs w:val="24"/>
              </w:rPr>
              <w:t>72915,92</w:t>
            </w:r>
          </w:p>
        </w:tc>
      </w:tr>
      <w:tr w:rsidR="00F438E7" w:rsidRPr="00B2559C" w:rsidTr="00F438E7">
        <w:trPr>
          <w:trHeight w:val="237"/>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Информационные услуги</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E748EC" w:rsidP="00F438E7">
            <w:pPr>
              <w:ind w:firstLine="540"/>
              <w:jc w:val="center"/>
              <w:rPr>
                <w:sz w:val="24"/>
                <w:szCs w:val="24"/>
              </w:rPr>
            </w:pPr>
            <w:r>
              <w:rPr>
                <w:sz w:val="24"/>
                <w:szCs w:val="24"/>
              </w:rPr>
              <w:t>26767,92</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E748EC" w:rsidP="00F438E7">
            <w:pPr>
              <w:ind w:firstLine="540"/>
              <w:jc w:val="center"/>
              <w:rPr>
                <w:sz w:val="24"/>
                <w:szCs w:val="24"/>
              </w:rPr>
            </w:pPr>
            <w:r>
              <w:rPr>
                <w:sz w:val="24"/>
                <w:szCs w:val="24"/>
              </w:rPr>
              <w:t>26767,92</w:t>
            </w:r>
          </w:p>
        </w:tc>
      </w:tr>
      <w:tr w:rsidR="00F438E7" w:rsidRPr="00B2559C" w:rsidTr="00F438E7">
        <w:trPr>
          <w:trHeight w:val="237"/>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281F30" w:rsidP="00F438E7">
            <w:pPr>
              <w:ind w:firstLine="540"/>
              <w:jc w:val="both"/>
              <w:rPr>
                <w:sz w:val="24"/>
                <w:szCs w:val="24"/>
              </w:rPr>
            </w:pPr>
            <w:r>
              <w:rPr>
                <w:sz w:val="24"/>
                <w:szCs w:val="24"/>
              </w:rPr>
              <w:t>Дорожный фонд</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81F30" w:rsidP="00F438E7">
            <w:pPr>
              <w:ind w:firstLine="540"/>
              <w:jc w:val="center"/>
              <w:rPr>
                <w:sz w:val="24"/>
                <w:szCs w:val="24"/>
              </w:rPr>
            </w:pPr>
            <w:r>
              <w:rPr>
                <w:sz w:val="24"/>
                <w:szCs w:val="24"/>
              </w:rPr>
              <w:t>26000,00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81F30" w:rsidP="00F438E7">
            <w:pPr>
              <w:ind w:firstLine="540"/>
              <w:jc w:val="center"/>
              <w:rPr>
                <w:sz w:val="24"/>
                <w:szCs w:val="24"/>
              </w:rPr>
            </w:pPr>
            <w:r>
              <w:rPr>
                <w:sz w:val="24"/>
                <w:szCs w:val="24"/>
              </w:rPr>
              <w:t>26000,00</w:t>
            </w:r>
          </w:p>
        </w:tc>
      </w:tr>
      <w:tr w:rsidR="00F438E7" w:rsidRPr="00B2559C" w:rsidTr="00F438E7">
        <w:trPr>
          <w:trHeight w:val="251"/>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Вневедомственная охрана</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14A39" w:rsidP="00F438E7">
            <w:pPr>
              <w:ind w:firstLine="540"/>
              <w:jc w:val="center"/>
              <w:rPr>
                <w:sz w:val="24"/>
                <w:szCs w:val="24"/>
              </w:rPr>
            </w:pPr>
            <w:r>
              <w:rPr>
                <w:sz w:val="24"/>
                <w:szCs w:val="24"/>
              </w:rPr>
              <w:t>20148,00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14A39" w:rsidP="00F438E7">
            <w:pPr>
              <w:ind w:firstLine="540"/>
              <w:jc w:val="center"/>
              <w:rPr>
                <w:sz w:val="24"/>
                <w:szCs w:val="24"/>
              </w:rPr>
            </w:pPr>
            <w:r>
              <w:rPr>
                <w:sz w:val="24"/>
                <w:szCs w:val="24"/>
              </w:rPr>
              <w:t>20148,00</w:t>
            </w:r>
          </w:p>
        </w:tc>
      </w:tr>
      <w:tr w:rsidR="00F438E7" w:rsidRPr="00B2559C" w:rsidTr="00F438E7">
        <w:trPr>
          <w:trHeight w:val="237"/>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Медосмотры</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14A39" w:rsidP="00F438E7">
            <w:pPr>
              <w:ind w:firstLine="540"/>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14A39" w:rsidP="00F438E7">
            <w:pPr>
              <w:ind w:firstLine="540"/>
              <w:jc w:val="center"/>
              <w:rPr>
                <w:sz w:val="24"/>
                <w:szCs w:val="24"/>
              </w:rPr>
            </w:pPr>
            <w:r>
              <w:rPr>
                <w:sz w:val="24"/>
                <w:szCs w:val="24"/>
              </w:rPr>
              <w:t>0,00</w:t>
            </w:r>
          </w:p>
        </w:tc>
      </w:tr>
      <w:tr w:rsidR="00F438E7" w:rsidRPr="00B2559C" w:rsidTr="00F438E7">
        <w:trPr>
          <w:trHeight w:val="251"/>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340 всего, в т.ч.</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AA541A" w:rsidP="00F438E7">
            <w:pPr>
              <w:ind w:firstLine="540"/>
              <w:jc w:val="center"/>
              <w:rPr>
                <w:sz w:val="24"/>
                <w:szCs w:val="24"/>
              </w:rPr>
            </w:pPr>
            <w:r>
              <w:rPr>
                <w:sz w:val="24"/>
                <w:szCs w:val="24"/>
              </w:rPr>
              <w:t>163347,74</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AA541A" w:rsidP="00F438E7">
            <w:pPr>
              <w:ind w:firstLine="540"/>
              <w:jc w:val="center"/>
              <w:rPr>
                <w:sz w:val="24"/>
                <w:szCs w:val="24"/>
              </w:rPr>
            </w:pPr>
            <w:r>
              <w:rPr>
                <w:sz w:val="24"/>
                <w:szCs w:val="24"/>
              </w:rPr>
              <w:t>163347,74</w:t>
            </w:r>
          </w:p>
        </w:tc>
      </w:tr>
      <w:tr w:rsidR="00F438E7" w:rsidRPr="00B2559C" w:rsidTr="00F438E7">
        <w:trPr>
          <w:trHeight w:val="152"/>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Продукты питания</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81F30" w:rsidP="00F438E7">
            <w:pPr>
              <w:ind w:firstLine="540"/>
              <w:jc w:val="center"/>
              <w:rPr>
                <w:sz w:val="24"/>
                <w:szCs w:val="24"/>
              </w:rPr>
            </w:pPr>
            <w:r>
              <w:rPr>
                <w:sz w:val="24"/>
                <w:szCs w:val="24"/>
              </w:rPr>
              <w:t>163347,74</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81F30" w:rsidP="00F438E7">
            <w:pPr>
              <w:ind w:firstLine="540"/>
              <w:jc w:val="center"/>
              <w:rPr>
                <w:sz w:val="24"/>
                <w:szCs w:val="24"/>
              </w:rPr>
            </w:pPr>
            <w:r>
              <w:rPr>
                <w:sz w:val="24"/>
                <w:szCs w:val="24"/>
              </w:rPr>
              <w:t>163347,74</w:t>
            </w:r>
          </w:p>
        </w:tc>
      </w:tr>
      <w:tr w:rsidR="00F438E7" w:rsidRPr="00B2559C" w:rsidTr="00F438E7">
        <w:trPr>
          <w:trHeight w:val="152"/>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ТМЦ</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81F30" w:rsidP="00F438E7">
            <w:pPr>
              <w:ind w:firstLine="540"/>
              <w:jc w:val="center"/>
              <w:rPr>
                <w:sz w:val="24"/>
                <w:szCs w:val="24"/>
              </w:rPr>
            </w:pPr>
            <w:r>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281F30" w:rsidP="00F438E7">
            <w:pPr>
              <w:ind w:firstLine="540"/>
              <w:jc w:val="center"/>
              <w:rPr>
                <w:sz w:val="24"/>
                <w:szCs w:val="24"/>
              </w:rPr>
            </w:pPr>
            <w:r>
              <w:rPr>
                <w:sz w:val="24"/>
                <w:szCs w:val="24"/>
              </w:rPr>
              <w:t>0,00</w:t>
            </w:r>
          </w:p>
        </w:tc>
      </w:tr>
      <w:tr w:rsidR="00F438E7" w:rsidRPr="00B2559C" w:rsidTr="00F438E7">
        <w:trPr>
          <w:trHeight w:val="152"/>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sz w:val="24"/>
                <w:szCs w:val="24"/>
              </w:rPr>
              <w:t>290</w:t>
            </w:r>
            <w:proofErr w:type="gramStart"/>
            <w:r w:rsidRPr="00B2559C">
              <w:rPr>
                <w:sz w:val="24"/>
                <w:szCs w:val="24"/>
              </w:rPr>
              <w:t xml:space="preserve"> П</w:t>
            </w:r>
            <w:proofErr w:type="gramEnd"/>
            <w:r w:rsidRPr="00B2559C">
              <w:rPr>
                <w:sz w:val="24"/>
                <w:szCs w:val="24"/>
              </w:rPr>
              <w:t>рочие расх</w:t>
            </w:r>
            <w:r w:rsidRPr="00B2559C">
              <w:rPr>
                <w:sz w:val="24"/>
                <w:szCs w:val="24"/>
              </w:rPr>
              <w:t>о</w:t>
            </w:r>
            <w:r w:rsidRPr="00B2559C">
              <w:rPr>
                <w:sz w:val="24"/>
                <w:szCs w:val="24"/>
              </w:rPr>
              <w:t>ды, всего</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AA541A" w:rsidP="00F438E7">
            <w:pPr>
              <w:ind w:firstLine="540"/>
              <w:jc w:val="center"/>
              <w:rPr>
                <w:sz w:val="24"/>
                <w:szCs w:val="24"/>
              </w:rPr>
            </w:pPr>
            <w:r>
              <w:rPr>
                <w:sz w:val="24"/>
                <w:szCs w:val="24"/>
              </w:rPr>
              <w:t>204080,76</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AA541A" w:rsidP="00F438E7">
            <w:pPr>
              <w:ind w:firstLine="540"/>
              <w:jc w:val="center"/>
              <w:rPr>
                <w:sz w:val="24"/>
                <w:szCs w:val="24"/>
              </w:rPr>
            </w:pPr>
            <w:r>
              <w:rPr>
                <w:sz w:val="24"/>
                <w:szCs w:val="24"/>
              </w:rPr>
              <w:t>204080,76</w:t>
            </w:r>
          </w:p>
        </w:tc>
      </w:tr>
      <w:tr w:rsidR="00F438E7" w:rsidRPr="00B2559C" w:rsidTr="00F438E7">
        <w:trPr>
          <w:trHeight w:val="152"/>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b/>
                <w:sz w:val="24"/>
                <w:szCs w:val="24"/>
              </w:rPr>
            </w:pPr>
            <w:r w:rsidRPr="00B2559C">
              <w:rPr>
                <w:b/>
                <w:sz w:val="24"/>
                <w:szCs w:val="24"/>
              </w:rPr>
              <w:t>Итого просроче</w:t>
            </w:r>
            <w:r w:rsidRPr="00B2559C">
              <w:rPr>
                <w:b/>
                <w:sz w:val="24"/>
                <w:szCs w:val="24"/>
              </w:rPr>
              <w:t>н</w:t>
            </w:r>
            <w:r w:rsidRPr="00B2559C">
              <w:rPr>
                <w:b/>
                <w:sz w:val="24"/>
                <w:szCs w:val="24"/>
              </w:rPr>
              <w:t>ной кредиторской з</w:t>
            </w:r>
            <w:r w:rsidRPr="00B2559C">
              <w:rPr>
                <w:b/>
                <w:sz w:val="24"/>
                <w:szCs w:val="24"/>
              </w:rPr>
              <w:t>а</w:t>
            </w:r>
            <w:r w:rsidRPr="00B2559C">
              <w:rPr>
                <w:b/>
                <w:sz w:val="24"/>
                <w:szCs w:val="24"/>
              </w:rPr>
              <w:t>долженности за счет МБ</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b/>
                <w:sz w:val="24"/>
                <w:szCs w:val="24"/>
              </w:rPr>
            </w:pPr>
            <w:r w:rsidRPr="00B2559C">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0012F5" w:rsidP="00F438E7">
            <w:pPr>
              <w:ind w:firstLine="540"/>
              <w:jc w:val="center"/>
              <w:rPr>
                <w:b/>
                <w:sz w:val="24"/>
                <w:szCs w:val="24"/>
              </w:rPr>
            </w:pPr>
            <w:r>
              <w:rPr>
                <w:b/>
                <w:sz w:val="24"/>
                <w:szCs w:val="24"/>
              </w:rPr>
              <w:t>2104896,71</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0012F5" w:rsidP="00F438E7">
            <w:pPr>
              <w:ind w:firstLine="540"/>
              <w:jc w:val="center"/>
              <w:rPr>
                <w:b/>
                <w:sz w:val="24"/>
                <w:szCs w:val="24"/>
              </w:rPr>
            </w:pPr>
            <w:r>
              <w:rPr>
                <w:b/>
                <w:sz w:val="24"/>
                <w:szCs w:val="24"/>
              </w:rPr>
              <w:t>2104896,71</w:t>
            </w:r>
          </w:p>
        </w:tc>
      </w:tr>
      <w:tr w:rsidR="00F438E7" w:rsidRPr="00B2559C" w:rsidTr="00F438E7">
        <w:trPr>
          <w:trHeight w:val="152"/>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b/>
                <w:sz w:val="24"/>
                <w:szCs w:val="24"/>
              </w:rPr>
            </w:pPr>
            <w:r w:rsidRPr="00B2559C">
              <w:rPr>
                <w:b/>
                <w:sz w:val="24"/>
                <w:szCs w:val="24"/>
              </w:rPr>
              <w:t>Итого просроче</w:t>
            </w:r>
            <w:r w:rsidRPr="00B2559C">
              <w:rPr>
                <w:b/>
                <w:sz w:val="24"/>
                <w:szCs w:val="24"/>
              </w:rPr>
              <w:t>н</w:t>
            </w:r>
            <w:r w:rsidRPr="00B2559C">
              <w:rPr>
                <w:b/>
                <w:sz w:val="24"/>
                <w:szCs w:val="24"/>
              </w:rPr>
              <w:t>ной кредиторской з</w:t>
            </w:r>
            <w:r w:rsidRPr="00B2559C">
              <w:rPr>
                <w:b/>
                <w:sz w:val="24"/>
                <w:szCs w:val="24"/>
              </w:rPr>
              <w:t>а</w:t>
            </w:r>
            <w:r w:rsidRPr="00B2559C">
              <w:rPr>
                <w:b/>
                <w:sz w:val="24"/>
                <w:szCs w:val="24"/>
              </w:rPr>
              <w:t>долженности за счет УР</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b/>
                <w:sz w:val="24"/>
                <w:szCs w:val="24"/>
              </w:rPr>
            </w:pPr>
            <w:r w:rsidRPr="00B2559C">
              <w:rPr>
                <w:b/>
                <w:sz w:val="24"/>
                <w:szCs w:val="24"/>
              </w:rPr>
              <w:t>0,0</w:t>
            </w:r>
          </w:p>
        </w:tc>
        <w:tc>
          <w:tcPr>
            <w:tcW w:w="1250" w:type="pct"/>
            <w:tcBorders>
              <w:top w:val="single" w:sz="4" w:space="0" w:color="auto"/>
              <w:left w:val="single" w:sz="4" w:space="0" w:color="auto"/>
              <w:bottom w:val="single" w:sz="4" w:space="0" w:color="auto"/>
              <w:right w:val="single" w:sz="4" w:space="0" w:color="auto"/>
            </w:tcBorders>
          </w:tcPr>
          <w:p w:rsidR="00F438E7" w:rsidRPr="00B2559C" w:rsidRDefault="00F438E7" w:rsidP="00F438E7">
            <w:pPr>
              <w:ind w:firstLine="540"/>
              <w:jc w:val="center"/>
              <w:rPr>
                <w:b/>
                <w:sz w:val="24"/>
                <w:szCs w:val="24"/>
              </w:rPr>
            </w:pPr>
            <w:r w:rsidRPr="00B2559C">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b/>
                <w:sz w:val="24"/>
                <w:szCs w:val="24"/>
              </w:rPr>
            </w:pPr>
            <w:r w:rsidRPr="00B2559C">
              <w:rPr>
                <w:b/>
                <w:sz w:val="24"/>
                <w:szCs w:val="24"/>
              </w:rPr>
              <w:t>0,00</w:t>
            </w:r>
          </w:p>
        </w:tc>
      </w:tr>
      <w:tr w:rsidR="00F438E7" w:rsidRPr="00B2559C" w:rsidTr="00F438E7">
        <w:trPr>
          <w:trHeight w:val="152"/>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both"/>
              <w:rPr>
                <w:sz w:val="24"/>
                <w:szCs w:val="24"/>
              </w:rPr>
            </w:pPr>
            <w:r w:rsidRPr="00B2559C">
              <w:rPr>
                <w:b/>
                <w:sz w:val="24"/>
                <w:szCs w:val="24"/>
              </w:rPr>
              <w:t>Всего просроче</w:t>
            </w:r>
            <w:r w:rsidRPr="00B2559C">
              <w:rPr>
                <w:b/>
                <w:sz w:val="24"/>
                <w:szCs w:val="24"/>
              </w:rPr>
              <w:t>н</w:t>
            </w:r>
            <w:r w:rsidRPr="00B2559C">
              <w:rPr>
                <w:b/>
                <w:sz w:val="24"/>
                <w:szCs w:val="24"/>
              </w:rPr>
              <w:t>ной кредиторской з</w:t>
            </w:r>
            <w:r w:rsidRPr="00B2559C">
              <w:rPr>
                <w:b/>
                <w:sz w:val="24"/>
                <w:szCs w:val="24"/>
              </w:rPr>
              <w:t>а</w:t>
            </w:r>
            <w:r w:rsidRPr="00B2559C">
              <w:rPr>
                <w:b/>
                <w:sz w:val="24"/>
                <w:szCs w:val="24"/>
              </w:rPr>
              <w:t>долженности</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sz w:val="24"/>
                <w:szCs w:val="24"/>
              </w:rPr>
            </w:pPr>
            <w:r w:rsidRPr="00B2559C">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0012F5" w:rsidP="00F438E7">
            <w:pPr>
              <w:ind w:firstLine="540"/>
              <w:jc w:val="center"/>
              <w:rPr>
                <w:b/>
                <w:sz w:val="24"/>
                <w:szCs w:val="24"/>
              </w:rPr>
            </w:pPr>
            <w:r>
              <w:rPr>
                <w:b/>
                <w:sz w:val="24"/>
                <w:szCs w:val="24"/>
              </w:rPr>
              <w:t>2104896,71</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0012F5" w:rsidP="00F438E7">
            <w:pPr>
              <w:ind w:firstLine="540"/>
              <w:jc w:val="center"/>
              <w:rPr>
                <w:b/>
                <w:sz w:val="24"/>
                <w:szCs w:val="24"/>
              </w:rPr>
            </w:pPr>
            <w:r>
              <w:rPr>
                <w:b/>
                <w:sz w:val="24"/>
                <w:szCs w:val="24"/>
              </w:rPr>
              <w:t>2104896,71</w:t>
            </w:r>
          </w:p>
        </w:tc>
      </w:tr>
      <w:tr w:rsidR="00F438E7" w:rsidRPr="00B2559C" w:rsidTr="00F438E7">
        <w:trPr>
          <w:trHeight w:val="152"/>
        </w:trPr>
        <w:tc>
          <w:tcPr>
            <w:tcW w:w="1494" w:type="pct"/>
            <w:tcBorders>
              <w:top w:val="single" w:sz="4" w:space="0" w:color="auto"/>
              <w:left w:val="single" w:sz="4" w:space="0" w:color="auto"/>
              <w:bottom w:val="single" w:sz="4" w:space="0" w:color="auto"/>
              <w:right w:val="single" w:sz="4" w:space="0" w:color="auto"/>
            </w:tcBorders>
            <w:hideMark/>
          </w:tcPr>
          <w:p w:rsidR="00F438E7" w:rsidRPr="00B2559C" w:rsidRDefault="00F438E7" w:rsidP="00105D57">
            <w:pPr>
              <w:ind w:firstLine="540"/>
              <w:jc w:val="both"/>
              <w:rPr>
                <w:b/>
                <w:sz w:val="24"/>
                <w:szCs w:val="24"/>
              </w:rPr>
            </w:pPr>
            <w:r w:rsidRPr="00B2559C">
              <w:rPr>
                <w:b/>
                <w:sz w:val="24"/>
                <w:szCs w:val="24"/>
              </w:rPr>
              <w:t>Просроченная д</w:t>
            </w:r>
            <w:r w:rsidRPr="00B2559C">
              <w:rPr>
                <w:b/>
                <w:sz w:val="24"/>
                <w:szCs w:val="24"/>
              </w:rPr>
              <w:t>е</w:t>
            </w:r>
            <w:r w:rsidRPr="00B2559C">
              <w:rPr>
                <w:b/>
                <w:sz w:val="24"/>
                <w:szCs w:val="24"/>
              </w:rPr>
              <w:t>биторская задолже</w:t>
            </w:r>
            <w:r w:rsidRPr="00B2559C">
              <w:rPr>
                <w:b/>
                <w:sz w:val="24"/>
                <w:szCs w:val="24"/>
              </w:rPr>
              <w:t>н</w:t>
            </w:r>
            <w:r w:rsidRPr="00B2559C">
              <w:rPr>
                <w:b/>
                <w:sz w:val="24"/>
                <w:szCs w:val="24"/>
              </w:rPr>
              <w:t xml:space="preserve">ность </w:t>
            </w:r>
            <w:r w:rsidR="00105D57">
              <w:rPr>
                <w:b/>
                <w:sz w:val="24"/>
                <w:szCs w:val="24"/>
              </w:rPr>
              <w:t>по расходам</w:t>
            </w:r>
          </w:p>
        </w:tc>
        <w:tc>
          <w:tcPr>
            <w:tcW w:w="1006"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b/>
                <w:sz w:val="24"/>
                <w:szCs w:val="24"/>
              </w:rPr>
            </w:pPr>
            <w:r w:rsidRPr="00B2559C">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105D57" w:rsidP="00F438E7">
            <w:pPr>
              <w:ind w:firstLine="540"/>
              <w:jc w:val="center"/>
              <w:rPr>
                <w:b/>
                <w:sz w:val="24"/>
                <w:szCs w:val="24"/>
              </w:rPr>
            </w:pPr>
            <w:r>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B2559C" w:rsidRDefault="00F438E7" w:rsidP="00F438E7">
            <w:pPr>
              <w:ind w:firstLine="540"/>
              <w:jc w:val="center"/>
              <w:rPr>
                <w:b/>
                <w:sz w:val="24"/>
                <w:szCs w:val="24"/>
              </w:rPr>
            </w:pPr>
            <w:r w:rsidRPr="00B2559C">
              <w:rPr>
                <w:b/>
                <w:sz w:val="24"/>
                <w:szCs w:val="24"/>
              </w:rPr>
              <w:t>0,00</w:t>
            </w:r>
          </w:p>
        </w:tc>
      </w:tr>
    </w:tbl>
    <w:p w:rsidR="00F438E7" w:rsidRPr="00B2559C" w:rsidRDefault="00F438E7" w:rsidP="00F438E7">
      <w:pPr>
        <w:ind w:firstLine="567"/>
        <w:jc w:val="both"/>
        <w:rPr>
          <w:sz w:val="24"/>
          <w:szCs w:val="24"/>
          <w:highlight w:val="yellow"/>
        </w:rPr>
      </w:pPr>
    </w:p>
    <w:p w:rsidR="00F438E7" w:rsidRPr="000D61AF" w:rsidRDefault="00F438E7" w:rsidP="00F438E7">
      <w:pPr>
        <w:ind w:firstLine="567"/>
        <w:jc w:val="both"/>
        <w:rPr>
          <w:sz w:val="24"/>
          <w:szCs w:val="24"/>
        </w:rPr>
      </w:pPr>
      <w:r w:rsidRPr="000D61AF">
        <w:rPr>
          <w:sz w:val="24"/>
          <w:szCs w:val="24"/>
        </w:rPr>
        <w:t>Просроченная кредиторская задолженность казенных учреждений муниципального образования по состоянию на 01 апреля 202</w:t>
      </w:r>
      <w:r w:rsidR="000D61AF" w:rsidRPr="000D61AF">
        <w:rPr>
          <w:sz w:val="24"/>
          <w:szCs w:val="24"/>
        </w:rPr>
        <w:t>5</w:t>
      </w:r>
      <w:r w:rsidRPr="000D61AF">
        <w:rPr>
          <w:sz w:val="24"/>
          <w:szCs w:val="24"/>
        </w:rPr>
        <w:t xml:space="preserve"> года:</w:t>
      </w:r>
    </w:p>
    <w:p w:rsidR="00F438E7" w:rsidRPr="000D61AF" w:rsidRDefault="00F438E7" w:rsidP="00F438E7">
      <w:pPr>
        <w:jc w:val="both"/>
        <w:rPr>
          <w:sz w:val="24"/>
          <w:szCs w:val="24"/>
        </w:rPr>
      </w:pPr>
      <w:r w:rsidRPr="000D61AF">
        <w:rPr>
          <w:sz w:val="24"/>
          <w:szCs w:val="24"/>
        </w:rPr>
        <w:t xml:space="preserve">- Администрация муниципального образования </w:t>
      </w:r>
      <w:r w:rsidR="000D61AF" w:rsidRPr="000D61AF">
        <w:rPr>
          <w:sz w:val="24"/>
          <w:szCs w:val="24"/>
        </w:rPr>
        <w:t>54544,02</w:t>
      </w:r>
      <w:r w:rsidRPr="000D61AF">
        <w:rPr>
          <w:sz w:val="24"/>
          <w:szCs w:val="24"/>
        </w:rPr>
        <w:t xml:space="preserve"> рублей, в том числе за счет средств местного бюджета </w:t>
      </w:r>
      <w:r w:rsidR="000D61AF" w:rsidRPr="000D61AF">
        <w:rPr>
          <w:sz w:val="24"/>
          <w:szCs w:val="24"/>
        </w:rPr>
        <w:t>54544,02</w:t>
      </w:r>
      <w:r w:rsidRPr="000D61AF">
        <w:rPr>
          <w:sz w:val="24"/>
          <w:szCs w:val="24"/>
        </w:rPr>
        <w:t xml:space="preserve"> рублей, средств бюджета Удмуртской Республики 0,00 рублей</w:t>
      </w:r>
      <w:proofErr w:type="gramStart"/>
      <w:r w:rsidRPr="000D61AF">
        <w:rPr>
          <w:sz w:val="24"/>
          <w:szCs w:val="24"/>
        </w:rPr>
        <w:t>.;</w:t>
      </w:r>
      <w:proofErr w:type="gramEnd"/>
    </w:p>
    <w:p w:rsidR="00F438E7" w:rsidRPr="000D61AF" w:rsidRDefault="00F438E7" w:rsidP="00F438E7">
      <w:pPr>
        <w:jc w:val="both"/>
        <w:rPr>
          <w:sz w:val="24"/>
          <w:szCs w:val="24"/>
        </w:rPr>
      </w:pPr>
      <w:r w:rsidRPr="000D61AF">
        <w:rPr>
          <w:sz w:val="24"/>
          <w:szCs w:val="24"/>
        </w:rPr>
        <w:t xml:space="preserve">- Отдел образования муниципального образования </w:t>
      </w:r>
      <w:r w:rsidR="000D61AF" w:rsidRPr="000D61AF">
        <w:rPr>
          <w:sz w:val="24"/>
          <w:szCs w:val="24"/>
        </w:rPr>
        <w:t>452588,54</w:t>
      </w:r>
      <w:r w:rsidRPr="000D61AF">
        <w:rPr>
          <w:sz w:val="24"/>
          <w:szCs w:val="24"/>
        </w:rPr>
        <w:t xml:space="preserve"> рублей, в том числе за счет средств местного бюджета </w:t>
      </w:r>
      <w:r w:rsidR="000D61AF" w:rsidRPr="000D61AF">
        <w:rPr>
          <w:sz w:val="24"/>
          <w:szCs w:val="24"/>
        </w:rPr>
        <w:t>452588,54</w:t>
      </w:r>
      <w:r w:rsidRPr="000D61AF">
        <w:rPr>
          <w:sz w:val="24"/>
          <w:szCs w:val="24"/>
        </w:rPr>
        <w:t xml:space="preserve"> руб.;</w:t>
      </w:r>
    </w:p>
    <w:p w:rsidR="00F438E7" w:rsidRPr="000D61AF" w:rsidRDefault="00F438E7" w:rsidP="00F438E7">
      <w:pPr>
        <w:jc w:val="both"/>
        <w:rPr>
          <w:sz w:val="24"/>
          <w:szCs w:val="24"/>
        </w:rPr>
      </w:pPr>
      <w:r w:rsidRPr="000D61AF">
        <w:rPr>
          <w:sz w:val="24"/>
          <w:szCs w:val="24"/>
        </w:rPr>
        <w:t xml:space="preserve">- Отдел культуры муниципального образования </w:t>
      </w:r>
      <w:r w:rsidR="000D61AF" w:rsidRPr="000D61AF">
        <w:rPr>
          <w:sz w:val="24"/>
          <w:szCs w:val="24"/>
        </w:rPr>
        <w:t>0,00</w:t>
      </w:r>
      <w:r w:rsidRPr="000D61AF">
        <w:rPr>
          <w:sz w:val="24"/>
          <w:szCs w:val="24"/>
        </w:rPr>
        <w:t xml:space="preserve"> рублей, в том числе за счет средств местного бюджета </w:t>
      </w:r>
      <w:r w:rsidR="000D61AF" w:rsidRPr="000D61AF">
        <w:rPr>
          <w:sz w:val="24"/>
          <w:szCs w:val="24"/>
        </w:rPr>
        <w:t>0,00</w:t>
      </w:r>
      <w:r w:rsidRPr="000D61AF">
        <w:rPr>
          <w:sz w:val="24"/>
          <w:szCs w:val="24"/>
        </w:rPr>
        <w:t xml:space="preserve"> руб.;</w:t>
      </w:r>
    </w:p>
    <w:p w:rsidR="00F438E7" w:rsidRPr="000D61AF" w:rsidRDefault="00F438E7" w:rsidP="00F438E7">
      <w:pPr>
        <w:jc w:val="both"/>
        <w:rPr>
          <w:sz w:val="24"/>
          <w:szCs w:val="24"/>
        </w:rPr>
      </w:pPr>
      <w:r w:rsidRPr="000D61AF">
        <w:rPr>
          <w:sz w:val="24"/>
          <w:szCs w:val="24"/>
        </w:rPr>
        <w:t xml:space="preserve">- Управление финансов Администрации муниципального образования </w:t>
      </w:r>
      <w:r w:rsidR="000D61AF" w:rsidRPr="000D61AF">
        <w:rPr>
          <w:sz w:val="24"/>
          <w:szCs w:val="24"/>
        </w:rPr>
        <w:t>671,82</w:t>
      </w:r>
      <w:r w:rsidRPr="000D61AF">
        <w:rPr>
          <w:sz w:val="24"/>
          <w:szCs w:val="24"/>
        </w:rPr>
        <w:t xml:space="preserve"> рублей, в том числе за счет средств местного бюджета </w:t>
      </w:r>
      <w:r w:rsidR="000D61AF" w:rsidRPr="000D61AF">
        <w:rPr>
          <w:sz w:val="24"/>
          <w:szCs w:val="24"/>
        </w:rPr>
        <w:t>671,82</w:t>
      </w:r>
      <w:r w:rsidRPr="000D61AF">
        <w:rPr>
          <w:sz w:val="24"/>
          <w:szCs w:val="24"/>
        </w:rPr>
        <w:t xml:space="preserve"> рублей;</w:t>
      </w:r>
    </w:p>
    <w:p w:rsidR="00F438E7" w:rsidRPr="00AD35FD" w:rsidRDefault="00F438E7" w:rsidP="00F438E7">
      <w:pPr>
        <w:jc w:val="both"/>
        <w:rPr>
          <w:sz w:val="24"/>
          <w:szCs w:val="24"/>
        </w:rPr>
      </w:pPr>
      <w:r w:rsidRPr="00AD35FD">
        <w:rPr>
          <w:sz w:val="24"/>
          <w:szCs w:val="24"/>
        </w:rPr>
        <w:t>- Совет депутатов муниципального образования 1</w:t>
      </w:r>
      <w:r w:rsidR="000D61AF" w:rsidRPr="00AD35FD">
        <w:rPr>
          <w:sz w:val="24"/>
          <w:szCs w:val="24"/>
        </w:rPr>
        <w:t>87,41</w:t>
      </w:r>
      <w:r w:rsidRPr="00AD35FD">
        <w:rPr>
          <w:sz w:val="24"/>
          <w:szCs w:val="24"/>
        </w:rPr>
        <w:t xml:space="preserve"> рублей, том числе за счет средств местного бюджета </w:t>
      </w:r>
      <w:r w:rsidR="000D61AF" w:rsidRPr="00AD35FD">
        <w:rPr>
          <w:sz w:val="24"/>
          <w:szCs w:val="24"/>
        </w:rPr>
        <w:t>187,41</w:t>
      </w:r>
      <w:r w:rsidRPr="00AD35FD">
        <w:rPr>
          <w:sz w:val="24"/>
          <w:szCs w:val="24"/>
        </w:rPr>
        <w:t xml:space="preserve"> рублей;</w:t>
      </w:r>
    </w:p>
    <w:p w:rsidR="00F438E7" w:rsidRPr="00AD35FD" w:rsidRDefault="00F438E7" w:rsidP="00F438E7">
      <w:pPr>
        <w:jc w:val="both"/>
        <w:rPr>
          <w:sz w:val="24"/>
          <w:szCs w:val="24"/>
        </w:rPr>
      </w:pPr>
      <w:r w:rsidRPr="00AD35FD">
        <w:rPr>
          <w:sz w:val="24"/>
          <w:szCs w:val="24"/>
        </w:rPr>
        <w:t xml:space="preserve">- Контрольно-счетный орган муниципального образования </w:t>
      </w:r>
      <w:r w:rsidR="000D61AF" w:rsidRPr="00AD35FD">
        <w:rPr>
          <w:sz w:val="24"/>
          <w:szCs w:val="24"/>
        </w:rPr>
        <w:t>51,81</w:t>
      </w:r>
      <w:r w:rsidRPr="00AD35FD">
        <w:rPr>
          <w:sz w:val="24"/>
          <w:szCs w:val="24"/>
        </w:rPr>
        <w:t xml:space="preserve"> рублей, том числе за счет средств местного бюджета </w:t>
      </w:r>
      <w:r w:rsidR="000D61AF" w:rsidRPr="00AD35FD">
        <w:rPr>
          <w:sz w:val="24"/>
          <w:szCs w:val="24"/>
        </w:rPr>
        <w:t>51,81</w:t>
      </w:r>
      <w:r w:rsidRPr="00AD35FD">
        <w:rPr>
          <w:sz w:val="24"/>
          <w:szCs w:val="24"/>
        </w:rPr>
        <w:t xml:space="preserve"> рублей</w:t>
      </w:r>
      <w:r w:rsidR="000D61AF" w:rsidRPr="00AD35FD">
        <w:rPr>
          <w:sz w:val="24"/>
          <w:szCs w:val="24"/>
        </w:rPr>
        <w:t>;</w:t>
      </w:r>
    </w:p>
    <w:p w:rsidR="000D61AF" w:rsidRDefault="000D61AF" w:rsidP="00F438E7">
      <w:pPr>
        <w:jc w:val="both"/>
        <w:rPr>
          <w:sz w:val="24"/>
          <w:szCs w:val="24"/>
        </w:rPr>
      </w:pPr>
      <w:r w:rsidRPr="00AD35FD">
        <w:rPr>
          <w:sz w:val="24"/>
          <w:szCs w:val="24"/>
        </w:rPr>
        <w:t xml:space="preserve">- Управление </w:t>
      </w:r>
      <w:proofErr w:type="gramStart"/>
      <w:r w:rsidRPr="00AD35FD">
        <w:rPr>
          <w:sz w:val="24"/>
          <w:szCs w:val="24"/>
        </w:rPr>
        <w:t>развитии</w:t>
      </w:r>
      <w:proofErr w:type="gramEnd"/>
      <w:r w:rsidR="00AD35FD" w:rsidRPr="00AD35FD">
        <w:rPr>
          <w:sz w:val="24"/>
          <w:szCs w:val="24"/>
        </w:rPr>
        <w:t xml:space="preserve"> территории</w:t>
      </w:r>
      <w:r w:rsidRPr="00AD35FD">
        <w:rPr>
          <w:sz w:val="24"/>
          <w:szCs w:val="24"/>
        </w:rPr>
        <w:t xml:space="preserve"> муниципального образования </w:t>
      </w:r>
      <w:r w:rsidR="00AD35FD" w:rsidRPr="00AD35FD">
        <w:rPr>
          <w:sz w:val="24"/>
          <w:szCs w:val="24"/>
        </w:rPr>
        <w:t>1596853,11</w:t>
      </w:r>
      <w:r w:rsidRPr="00AD35FD">
        <w:rPr>
          <w:sz w:val="24"/>
          <w:szCs w:val="24"/>
        </w:rPr>
        <w:t xml:space="preserve"> рублей, том числе за счет средств местного бюджета </w:t>
      </w:r>
      <w:r w:rsidR="00AD35FD" w:rsidRPr="00AD35FD">
        <w:rPr>
          <w:sz w:val="24"/>
          <w:szCs w:val="24"/>
        </w:rPr>
        <w:t>1596853,11</w:t>
      </w:r>
      <w:r w:rsidRPr="00AD35FD">
        <w:rPr>
          <w:sz w:val="24"/>
          <w:szCs w:val="24"/>
        </w:rPr>
        <w:t xml:space="preserve"> рублей</w:t>
      </w:r>
      <w:r w:rsidR="00122622">
        <w:rPr>
          <w:sz w:val="24"/>
          <w:szCs w:val="24"/>
        </w:rPr>
        <w:t>.</w:t>
      </w:r>
    </w:p>
    <w:p w:rsidR="007D4309" w:rsidRDefault="00105D57" w:rsidP="00F438E7">
      <w:pPr>
        <w:jc w:val="both"/>
        <w:rPr>
          <w:sz w:val="24"/>
          <w:szCs w:val="24"/>
        </w:rPr>
      </w:pPr>
      <w:r>
        <w:rPr>
          <w:sz w:val="24"/>
          <w:szCs w:val="24"/>
        </w:rPr>
        <w:t xml:space="preserve">Просроченная дебиторская задолженность по доходам на 01 </w:t>
      </w:r>
      <w:r w:rsidR="009D3F52">
        <w:rPr>
          <w:sz w:val="24"/>
          <w:szCs w:val="24"/>
        </w:rPr>
        <w:t>апреля</w:t>
      </w:r>
      <w:r>
        <w:rPr>
          <w:sz w:val="24"/>
          <w:szCs w:val="24"/>
        </w:rPr>
        <w:t xml:space="preserve"> 2025 года составляет 2 553 937,91 рублей</w:t>
      </w:r>
      <w:r w:rsidR="009D3F52">
        <w:rPr>
          <w:sz w:val="24"/>
          <w:szCs w:val="24"/>
        </w:rPr>
        <w:t>.</w:t>
      </w:r>
      <w:r>
        <w:rPr>
          <w:sz w:val="24"/>
          <w:szCs w:val="24"/>
        </w:rPr>
        <w:t xml:space="preserve"> </w:t>
      </w:r>
    </w:p>
    <w:p w:rsidR="00862171" w:rsidRDefault="00862171" w:rsidP="007D4309">
      <w:pPr>
        <w:ind w:firstLine="567"/>
        <w:jc w:val="both"/>
        <w:rPr>
          <w:sz w:val="24"/>
          <w:szCs w:val="24"/>
          <w:highlight w:val="yellow"/>
        </w:rPr>
      </w:pPr>
    </w:p>
    <w:p w:rsidR="007D4309" w:rsidRPr="00B439BE" w:rsidRDefault="007D4309" w:rsidP="007D4309">
      <w:pPr>
        <w:ind w:firstLine="567"/>
        <w:jc w:val="both"/>
        <w:rPr>
          <w:sz w:val="24"/>
          <w:szCs w:val="24"/>
        </w:rPr>
      </w:pPr>
      <w:proofErr w:type="gramStart"/>
      <w:r w:rsidRPr="00B439BE">
        <w:rPr>
          <w:sz w:val="24"/>
          <w:szCs w:val="24"/>
        </w:rPr>
        <w:t>Просроченная кредиторская задолженность казенных, бюджетных и автономных учреждений муниципального образования «Муниципальный округ Красногорский район Удмуртской Республики» (далее – муниципальный округ) по состоянию на 01.04.202</w:t>
      </w:r>
      <w:r w:rsidR="00B439BE">
        <w:rPr>
          <w:sz w:val="24"/>
          <w:szCs w:val="24"/>
        </w:rPr>
        <w:t>5</w:t>
      </w:r>
      <w:r w:rsidRPr="00B439BE">
        <w:rPr>
          <w:sz w:val="24"/>
          <w:szCs w:val="24"/>
        </w:rPr>
        <w:t xml:space="preserve"> года составила </w:t>
      </w:r>
      <w:r w:rsidR="00B439BE">
        <w:rPr>
          <w:sz w:val="24"/>
          <w:szCs w:val="24"/>
        </w:rPr>
        <w:t>267 694,67</w:t>
      </w:r>
      <w:r w:rsidRPr="00B439BE">
        <w:rPr>
          <w:sz w:val="24"/>
          <w:szCs w:val="24"/>
        </w:rPr>
        <w:t xml:space="preserve"> рубля, в том числе за счет средств бюджета муниципального образования «Муниципальный округ Красногорский район Удмуртской Республики» </w:t>
      </w:r>
      <w:r w:rsidRPr="00B439BE">
        <w:rPr>
          <w:sz w:val="24"/>
          <w:szCs w:val="24"/>
        </w:rPr>
        <w:lastRenderedPageBreak/>
        <w:t xml:space="preserve">(далее - местный бюджет) – </w:t>
      </w:r>
      <w:r w:rsidR="00B439BE">
        <w:rPr>
          <w:sz w:val="24"/>
          <w:szCs w:val="24"/>
        </w:rPr>
        <w:t>267 694,67</w:t>
      </w:r>
      <w:r w:rsidRPr="00B439BE">
        <w:rPr>
          <w:sz w:val="24"/>
          <w:szCs w:val="24"/>
        </w:rPr>
        <w:t xml:space="preserve"> рубля, средств бюджета Удмуртской Республики – 0,00 рубля.</w:t>
      </w:r>
      <w:proofErr w:type="gramEnd"/>
      <w:r w:rsidRPr="00B439BE">
        <w:rPr>
          <w:sz w:val="24"/>
          <w:szCs w:val="24"/>
        </w:rPr>
        <w:t xml:space="preserve"> По сравнению с началом 202</w:t>
      </w:r>
      <w:r w:rsidR="00E37E31">
        <w:rPr>
          <w:sz w:val="24"/>
          <w:szCs w:val="24"/>
        </w:rPr>
        <w:t>5</w:t>
      </w:r>
      <w:r w:rsidRPr="00B439BE">
        <w:rPr>
          <w:sz w:val="24"/>
          <w:szCs w:val="24"/>
        </w:rPr>
        <w:t xml:space="preserve"> года просроченная кредиторская задолже</w:t>
      </w:r>
      <w:r w:rsidRPr="00B439BE">
        <w:rPr>
          <w:sz w:val="24"/>
          <w:szCs w:val="24"/>
        </w:rPr>
        <w:t>н</w:t>
      </w:r>
      <w:r w:rsidRPr="00B439BE">
        <w:rPr>
          <w:sz w:val="24"/>
          <w:szCs w:val="24"/>
        </w:rPr>
        <w:t xml:space="preserve">ность увеличилась на </w:t>
      </w:r>
      <w:r w:rsidR="00E37E31">
        <w:rPr>
          <w:sz w:val="24"/>
          <w:szCs w:val="24"/>
        </w:rPr>
        <w:t>267 694,67</w:t>
      </w:r>
      <w:r w:rsidRPr="00B439BE">
        <w:rPr>
          <w:sz w:val="24"/>
          <w:szCs w:val="24"/>
        </w:rPr>
        <w:t xml:space="preserve"> рубля.</w:t>
      </w:r>
    </w:p>
    <w:p w:rsidR="00F438E7" w:rsidRPr="00B2559C" w:rsidRDefault="00F438E7" w:rsidP="00F438E7">
      <w:pPr>
        <w:jc w:val="both"/>
        <w:rPr>
          <w:sz w:val="24"/>
          <w:szCs w:val="24"/>
          <w:highlight w:val="yellow"/>
        </w:rPr>
      </w:pPr>
    </w:p>
    <w:p w:rsidR="00F438E7" w:rsidRPr="003567DD" w:rsidRDefault="00F438E7" w:rsidP="00F438E7">
      <w:pPr>
        <w:jc w:val="center"/>
        <w:rPr>
          <w:sz w:val="24"/>
          <w:szCs w:val="24"/>
        </w:rPr>
      </w:pPr>
      <w:r w:rsidRPr="003567DD">
        <w:rPr>
          <w:sz w:val="24"/>
          <w:szCs w:val="24"/>
        </w:rPr>
        <w:t>Просроченная задолженность автономных и бюджетных учреждений,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1"/>
        <w:gridCol w:w="2066"/>
        <w:gridCol w:w="2374"/>
        <w:gridCol w:w="2374"/>
      </w:tblGrid>
      <w:tr w:rsidR="00F438E7" w:rsidRPr="003567DD" w:rsidTr="00F438E7">
        <w:trPr>
          <w:trHeight w:val="466"/>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Наименование расходов</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3567DD">
            <w:pPr>
              <w:ind w:firstLine="540"/>
              <w:jc w:val="center"/>
              <w:rPr>
                <w:sz w:val="24"/>
                <w:szCs w:val="24"/>
              </w:rPr>
            </w:pPr>
            <w:r w:rsidRPr="003567DD">
              <w:rPr>
                <w:sz w:val="24"/>
                <w:szCs w:val="24"/>
              </w:rPr>
              <w:t>Задолже</w:t>
            </w:r>
            <w:r w:rsidRPr="003567DD">
              <w:rPr>
                <w:sz w:val="24"/>
                <w:szCs w:val="24"/>
              </w:rPr>
              <w:t>н</w:t>
            </w:r>
            <w:r w:rsidRPr="003567DD">
              <w:rPr>
                <w:sz w:val="24"/>
                <w:szCs w:val="24"/>
              </w:rPr>
              <w:t>ность на 01.01.202</w:t>
            </w:r>
            <w:r w:rsidR="003567DD">
              <w:rPr>
                <w:sz w:val="24"/>
                <w:szCs w:val="24"/>
              </w:rPr>
              <w:t>5</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F438E7" w:rsidP="003567DD">
            <w:pPr>
              <w:ind w:firstLine="540"/>
              <w:jc w:val="center"/>
              <w:rPr>
                <w:sz w:val="24"/>
                <w:szCs w:val="24"/>
              </w:rPr>
            </w:pPr>
            <w:r w:rsidRPr="003567DD">
              <w:rPr>
                <w:sz w:val="24"/>
                <w:szCs w:val="24"/>
              </w:rPr>
              <w:t>Задолженность на 01.04.202</w:t>
            </w:r>
            <w:r w:rsidR="003567DD">
              <w:rPr>
                <w:sz w:val="24"/>
                <w:szCs w:val="24"/>
              </w:rPr>
              <w:t>5</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Отклонение</w:t>
            </w:r>
          </w:p>
        </w:tc>
      </w:tr>
      <w:tr w:rsidR="00F438E7" w:rsidRPr="003567DD" w:rsidTr="00F438E7">
        <w:trPr>
          <w:trHeight w:val="226"/>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both"/>
              <w:rPr>
                <w:sz w:val="24"/>
                <w:szCs w:val="24"/>
              </w:rPr>
            </w:pPr>
            <w:r w:rsidRPr="003567DD">
              <w:rPr>
                <w:sz w:val="24"/>
                <w:szCs w:val="24"/>
              </w:rPr>
              <w:t xml:space="preserve">221 </w:t>
            </w:r>
            <w:r w:rsidRPr="003567DD">
              <w:rPr>
                <w:color w:val="000000"/>
                <w:sz w:val="24"/>
                <w:szCs w:val="24"/>
              </w:rPr>
              <w:t>Услуги связи</w:t>
            </w:r>
            <w:r w:rsidRPr="003567DD">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b/>
                <w:sz w:val="24"/>
                <w:szCs w:val="24"/>
              </w:rPr>
            </w:pPr>
            <w:r w:rsidRPr="003567DD">
              <w:rPr>
                <w:sz w:val="24"/>
                <w:szCs w:val="24"/>
              </w:rPr>
              <w:t>0,00</w:t>
            </w:r>
          </w:p>
        </w:tc>
      </w:tr>
      <w:tr w:rsidR="00F438E7" w:rsidRPr="003567DD" w:rsidTr="00F438E7">
        <w:trPr>
          <w:trHeight w:val="240"/>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both"/>
              <w:rPr>
                <w:sz w:val="24"/>
                <w:szCs w:val="24"/>
              </w:rPr>
            </w:pPr>
            <w:r w:rsidRPr="003567DD">
              <w:rPr>
                <w:sz w:val="24"/>
                <w:szCs w:val="24"/>
              </w:rPr>
              <w:t>223 коммунал</w:t>
            </w:r>
            <w:r w:rsidRPr="003567DD">
              <w:rPr>
                <w:sz w:val="24"/>
                <w:szCs w:val="24"/>
              </w:rPr>
              <w:t>ь</w:t>
            </w:r>
            <w:r w:rsidRPr="003567DD">
              <w:rPr>
                <w:sz w:val="24"/>
                <w:szCs w:val="24"/>
              </w:rPr>
              <w:t>ные услуги всего</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sz w:val="24"/>
                <w:szCs w:val="24"/>
              </w:rPr>
            </w:pPr>
            <w:r>
              <w:rPr>
                <w:sz w:val="24"/>
                <w:szCs w:val="24"/>
              </w:rPr>
              <w:t>102279,69</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sz w:val="24"/>
                <w:szCs w:val="24"/>
              </w:rPr>
            </w:pPr>
            <w:r>
              <w:rPr>
                <w:sz w:val="24"/>
                <w:szCs w:val="24"/>
              </w:rPr>
              <w:t>102279,69</w:t>
            </w:r>
          </w:p>
        </w:tc>
      </w:tr>
      <w:tr w:rsidR="00F438E7" w:rsidRPr="003567DD" w:rsidTr="00F438E7">
        <w:trPr>
          <w:trHeight w:val="240"/>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both"/>
              <w:rPr>
                <w:sz w:val="24"/>
                <w:szCs w:val="24"/>
              </w:rPr>
            </w:pPr>
            <w:r w:rsidRPr="003567DD">
              <w:rPr>
                <w:sz w:val="24"/>
                <w:szCs w:val="24"/>
              </w:rPr>
              <w:t xml:space="preserve">225 </w:t>
            </w:r>
            <w:r w:rsidRPr="003567DD">
              <w:rPr>
                <w:color w:val="000000"/>
                <w:sz w:val="24"/>
                <w:szCs w:val="24"/>
              </w:rPr>
              <w:t>Работы, усл</w:t>
            </w:r>
            <w:r w:rsidRPr="003567DD">
              <w:rPr>
                <w:color w:val="000000"/>
                <w:sz w:val="24"/>
                <w:szCs w:val="24"/>
              </w:rPr>
              <w:t>у</w:t>
            </w:r>
            <w:r w:rsidRPr="003567DD">
              <w:rPr>
                <w:color w:val="000000"/>
                <w:sz w:val="24"/>
                <w:szCs w:val="24"/>
              </w:rPr>
              <w:t>ги по содержанию имущества</w:t>
            </w:r>
            <w:r w:rsidRPr="003567DD">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sz w:val="24"/>
                <w:szCs w:val="24"/>
              </w:rPr>
            </w:pPr>
            <w:r>
              <w:rPr>
                <w:sz w:val="24"/>
                <w:szCs w:val="24"/>
              </w:rPr>
              <w:t>11200,00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sz w:val="24"/>
                <w:szCs w:val="24"/>
              </w:rPr>
            </w:pPr>
            <w:r>
              <w:rPr>
                <w:sz w:val="24"/>
                <w:szCs w:val="24"/>
              </w:rPr>
              <w:t>11200,00</w:t>
            </w:r>
          </w:p>
        </w:tc>
      </w:tr>
      <w:tr w:rsidR="00F438E7" w:rsidRPr="003567DD" w:rsidTr="00F438E7">
        <w:trPr>
          <w:trHeight w:val="240"/>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both"/>
              <w:rPr>
                <w:sz w:val="24"/>
                <w:szCs w:val="24"/>
              </w:rPr>
            </w:pPr>
            <w:r w:rsidRPr="003567DD">
              <w:rPr>
                <w:sz w:val="24"/>
                <w:szCs w:val="24"/>
              </w:rPr>
              <w:t>226</w:t>
            </w:r>
            <w:proofErr w:type="gramStart"/>
            <w:r w:rsidRPr="003567DD">
              <w:rPr>
                <w:sz w:val="24"/>
                <w:szCs w:val="24"/>
              </w:rPr>
              <w:t xml:space="preserve"> </w:t>
            </w:r>
            <w:r w:rsidRPr="003567DD">
              <w:rPr>
                <w:color w:val="000000"/>
                <w:sz w:val="24"/>
                <w:szCs w:val="24"/>
              </w:rPr>
              <w:t>П</w:t>
            </w:r>
            <w:proofErr w:type="gramEnd"/>
            <w:r w:rsidRPr="003567DD">
              <w:rPr>
                <w:color w:val="000000"/>
                <w:sz w:val="24"/>
                <w:szCs w:val="24"/>
              </w:rPr>
              <w:t>рочие раб</w:t>
            </w:r>
            <w:r w:rsidRPr="003567DD">
              <w:rPr>
                <w:color w:val="000000"/>
                <w:sz w:val="24"/>
                <w:szCs w:val="24"/>
              </w:rPr>
              <w:t>о</w:t>
            </w:r>
            <w:r w:rsidRPr="003567DD">
              <w:rPr>
                <w:color w:val="000000"/>
                <w:sz w:val="24"/>
                <w:szCs w:val="24"/>
              </w:rPr>
              <w:t>ты, услуги</w:t>
            </w:r>
            <w:r w:rsidRPr="003567DD">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sz w:val="24"/>
                <w:szCs w:val="24"/>
              </w:rPr>
            </w:pPr>
            <w:r>
              <w:rPr>
                <w:sz w:val="24"/>
                <w:szCs w:val="24"/>
              </w:rPr>
              <w:t>61304,00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sz w:val="24"/>
                <w:szCs w:val="24"/>
              </w:rPr>
            </w:pPr>
            <w:r>
              <w:rPr>
                <w:sz w:val="24"/>
                <w:szCs w:val="24"/>
              </w:rPr>
              <w:t>61304,00</w:t>
            </w:r>
          </w:p>
        </w:tc>
      </w:tr>
      <w:tr w:rsidR="00F438E7" w:rsidRPr="003567DD" w:rsidTr="00F438E7">
        <w:trPr>
          <w:trHeight w:val="240"/>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both"/>
              <w:rPr>
                <w:color w:val="000000"/>
                <w:sz w:val="24"/>
                <w:szCs w:val="24"/>
              </w:rPr>
            </w:pPr>
            <w:r w:rsidRPr="003567DD">
              <w:rPr>
                <w:color w:val="000000"/>
                <w:sz w:val="24"/>
                <w:szCs w:val="24"/>
              </w:rPr>
              <w:t>290</w:t>
            </w:r>
            <w:proofErr w:type="gramStart"/>
            <w:r w:rsidRPr="003567DD">
              <w:rPr>
                <w:color w:val="000000"/>
                <w:sz w:val="24"/>
                <w:szCs w:val="24"/>
              </w:rPr>
              <w:t xml:space="preserve"> П</w:t>
            </w:r>
            <w:proofErr w:type="gramEnd"/>
            <w:r w:rsidRPr="003567DD">
              <w:rPr>
                <w:color w:val="000000"/>
                <w:sz w:val="24"/>
                <w:szCs w:val="24"/>
              </w:rPr>
              <w:t>рочие ра</w:t>
            </w:r>
            <w:r w:rsidRPr="003567DD">
              <w:rPr>
                <w:color w:val="000000"/>
                <w:sz w:val="24"/>
                <w:szCs w:val="24"/>
              </w:rPr>
              <w:t>с</w:t>
            </w:r>
            <w:r w:rsidRPr="003567DD">
              <w:rPr>
                <w:color w:val="000000"/>
                <w:sz w:val="24"/>
                <w:szCs w:val="24"/>
              </w:rPr>
              <w:t>ходы всего</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color w:val="000000"/>
                <w:sz w:val="24"/>
                <w:szCs w:val="24"/>
              </w:rPr>
            </w:pPr>
            <w:r w:rsidRPr="003567DD">
              <w:rPr>
                <w:color w:val="000000"/>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color w:val="000000"/>
                <w:sz w:val="24"/>
                <w:szCs w:val="24"/>
              </w:rPr>
            </w:pPr>
            <w:r w:rsidRPr="003567DD">
              <w:rPr>
                <w:color w:val="000000"/>
                <w:sz w:val="24"/>
                <w:szCs w:val="24"/>
              </w:rPr>
              <w:t>0,00</w:t>
            </w:r>
          </w:p>
        </w:tc>
      </w:tr>
      <w:tr w:rsidR="00F438E7" w:rsidRPr="003567DD" w:rsidTr="00F438E7">
        <w:trPr>
          <w:trHeight w:val="226"/>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both"/>
              <w:rPr>
                <w:sz w:val="24"/>
                <w:szCs w:val="24"/>
              </w:rPr>
            </w:pPr>
            <w:r w:rsidRPr="003567DD">
              <w:rPr>
                <w:sz w:val="24"/>
                <w:szCs w:val="24"/>
              </w:rPr>
              <w:t xml:space="preserve">340 </w:t>
            </w:r>
            <w:r w:rsidRPr="003567DD">
              <w:rPr>
                <w:color w:val="000000"/>
                <w:sz w:val="24"/>
                <w:szCs w:val="24"/>
              </w:rPr>
              <w:t>Увеличение стоимости материал</w:t>
            </w:r>
            <w:r w:rsidRPr="003567DD">
              <w:rPr>
                <w:color w:val="000000"/>
                <w:sz w:val="24"/>
                <w:szCs w:val="24"/>
              </w:rPr>
              <w:t>ь</w:t>
            </w:r>
            <w:r w:rsidRPr="003567DD">
              <w:rPr>
                <w:color w:val="000000"/>
                <w:sz w:val="24"/>
                <w:szCs w:val="24"/>
              </w:rPr>
              <w:t>ных запасов</w:t>
            </w:r>
            <w:r w:rsidRPr="003567DD">
              <w:rPr>
                <w:sz w:val="24"/>
                <w:szCs w:val="24"/>
              </w:rPr>
              <w:t xml:space="preserve"> всего</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sz w:val="24"/>
                <w:szCs w:val="24"/>
              </w:rPr>
            </w:pPr>
            <w:r>
              <w:rPr>
                <w:sz w:val="24"/>
                <w:szCs w:val="24"/>
              </w:rPr>
              <w:t>92910,98</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sz w:val="24"/>
                <w:szCs w:val="24"/>
              </w:rPr>
            </w:pPr>
            <w:r>
              <w:rPr>
                <w:sz w:val="24"/>
                <w:szCs w:val="24"/>
              </w:rPr>
              <w:t>92910,98</w:t>
            </w:r>
          </w:p>
        </w:tc>
      </w:tr>
      <w:tr w:rsidR="00F438E7" w:rsidRPr="003567DD" w:rsidTr="00F438E7">
        <w:trPr>
          <w:trHeight w:val="693"/>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both"/>
              <w:rPr>
                <w:b/>
                <w:sz w:val="24"/>
                <w:szCs w:val="24"/>
              </w:rPr>
            </w:pPr>
            <w:r w:rsidRPr="003567DD">
              <w:rPr>
                <w:b/>
                <w:sz w:val="24"/>
                <w:szCs w:val="24"/>
              </w:rPr>
              <w:t>Просроченная кредиторская задо</w:t>
            </w:r>
            <w:r w:rsidRPr="003567DD">
              <w:rPr>
                <w:b/>
                <w:sz w:val="24"/>
                <w:szCs w:val="24"/>
              </w:rPr>
              <w:t>л</w:t>
            </w:r>
            <w:r w:rsidRPr="003567DD">
              <w:rPr>
                <w:b/>
                <w:sz w:val="24"/>
                <w:szCs w:val="24"/>
              </w:rPr>
              <w:t>женность за счет МБ</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sz w:val="24"/>
                <w:szCs w:val="24"/>
              </w:rPr>
            </w:pPr>
            <w:r w:rsidRPr="003567DD">
              <w:rPr>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b/>
                <w:sz w:val="24"/>
                <w:szCs w:val="24"/>
              </w:rPr>
            </w:pPr>
            <w:r>
              <w:rPr>
                <w:b/>
                <w:sz w:val="24"/>
                <w:szCs w:val="24"/>
              </w:rPr>
              <w:t>267694,67</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b/>
                <w:sz w:val="24"/>
                <w:szCs w:val="24"/>
              </w:rPr>
            </w:pPr>
            <w:r>
              <w:rPr>
                <w:b/>
                <w:sz w:val="24"/>
                <w:szCs w:val="24"/>
              </w:rPr>
              <w:t>267694,67</w:t>
            </w:r>
          </w:p>
        </w:tc>
      </w:tr>
      <w:tr w:rsidR="00F438E7" w:rsidRPr="003567DD" w:rsidTr="00F438E7">
        <w:trPr>
          <w:trHeight w:val="240"/>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both"/>
              <w:rPr>
                <w:b/>
                <w:sz w:val="24"/>
                <w:szCs w:val="24"/>
              </w:rPr>
            </w:pPr>
            <w:r w:rsidRPr="003567DD">
              <w:rPr>
                <w:b/>
                <w:sz w:val="24"/>
                <w:szCs w:val="24"/>
              </w:rPr>
              <w:t>Просроченная кредиторская задо</w:t>
            </w:r>
            <w:r w:rsidRPr="003567DD">
              <w:rPr>
                <w:b/>
                <w:sz w:val="24"/>
                <w:szCs w:val="24"/>
              </w:rPr>
              <w:t>л</w:t>
            </w:r>
            <w:r w:rsidRPr="003567DD">
              <w:rPr>
                <w:b/>
                <w:sz w:val="24"/>
                <w:szCs w:val="24"/>
              </w:rPr>
              <w:t>женность за счет УР</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b/>
                <w:sz w:val="24"/>
                <w:szCs w:val="24"/>
              </w:rPr>
            </w:pPr>
            <w:r w:rsidRPr="003567DD">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b/>
                <w:sz w:val="24"/>
                <w:szCs w:val="24"/>
              </w:rPr>
            </w:pPr>
            <w:r w:rsidRPr="003567DD">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b/>
                <w:sz w:val="24"/>
                <w:szCs w:val="24"/>
              </w:rPr>
            </w:pPr>
            <w:r w:rsidRPr="003567DD">
              <w:rPr>
                <w:b/>
                <w:sz w:val="24"/>
                <w:szCs w:val="24"/>
              </w:rPr>
              <w:t>0</w:t>
            </w:r>
          </w:p>
        </w:tc>
      </w:tr>
      <w:tr w:rsidR="00F438E7" w:rsidRPr="001049BF" w:rsidTr="00F438E7">
        <w:trPr>
          <w:trHeight w:val="693"/>
        </w:trPr>
        <w:tc>
          <w:tcPr>
            <w:tcW w:w="1412"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both"/>
              <w:rPr>
                <w:b/>
                <w:sz w:val="24"/>
                <w:szCs w:val="24"/>
              </w:rPr>
            </w:pPr>
            <w:r w:rsidRPr="003567DD">
              <w:rPr>
                <w:b/>
                <w:sz w:val="24"/>
                <w:szCs w:val="24"/>
              </w:rPr>
              <w:t>Всего проср</w:t>
            </w:r>
            <w:r w:rsidRPr="003567DD">
              <w:rPr>
                <w:b/>
                <w:sz w:val="24"/>
                <w:szCs w:val="24"/>
              </w:rPr>
              <w:t>о</w:t>
            </w:r>
            <w:r w:rsidRPr="003567DD">
              <w:rPr>
                <w:b/>
                <w:sz w:val="24"/>
                <w:szCs w:val="24"/>
              </w:rPr>
              <w:t>ченной кредиторской задолженности</w:t>
            </w:r>
          </w:p>
        </w:tc>
        <w:tc>
          <w:tcPr>
            <w:tcW w:w="1088" w:type="pct"/>
            <w:tcBorders>
              <w:top w:val="single" w:sz="4" w:space="0" w:color="auto"/>
              <w:left w:val="single" w:sz="4" w:space="0" w:color="auto"/>
              <w:bottom w:val="single" w:sz="4" w:space="0" w:color="auto"/>
              <w:right w:val="single" w:sz="4" w:space="0" w:color="auto"/>
            </w:tcBorders>
            <w:hideMark/>
          </w:tcPr>
          <w:p w:rsidR="00F438E7" w:rsidRPr="003567DD" w:rsidRDefault="00F438E7" w:rsidP="00F438E7">
            <w:pPr>
              <w:ind w:firstLine="540"/>
              <w:jc w:val="center"/>
              <w:rPr>
                <w:b/>
                <w:sz w:val="24"/>
                <w:szCs w:val="24"/>
              </w:rPr>
            </w:pPr>
            <w:r w:rsidRPr="003567DD">
              <w:rPr>
                <w:b/>
                <w:sz w:val="24"/>
                <w:szCs w:val="24"/>
              </w:rPr>
              <w:t>0,00</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b/>
                <w:sz w:val="24"/>
                <w:szCs w:val="24"/>
              </w:rPr>
            </w:pPr>
            <w:r>
              <w:rPr>
                <w:b/>
                <w:sz w:val="24"/>
                <w:szCs w:val="24"/>
              </w:rPr>
              <w:t>267694,67</w:t>
            </w:r>
          </w:p>
        </w:tc>
        <w:tc>
          <w:tcPr>
            <w:tcW w:w="1250" w:type="pct"/>
            <w:tcBorders>
              <w:top w:val="single" w:sz="4" w:space="0" w:color="auto"/>
              <w:left w:val="single" w:sz="4" w:space="0" w:color="auto"/>
              <w:bottom w:val="single" w:sz="4" w:space="0" w:color="auto"/>
              <w:right w:val="single" w:sz="4" w:space="0" w:color="auto"/>
            </w:tcBorders>
            <w:hideMark/>
          </w:tcPr>
          <w:p w:rsidR="00F438E7" w:rsidRPr="003567DD" w:rsidRDefault="00B171F8" w:rsidP="00F438E7">
            <w:pPr>
              <w:ind w:firstLine="540"/>
              <w:jc w:val="center"/>
              <w:rPr>
                <w:b/>
                <w:sz w:val="24"/>
                <w:szCs w:val="24"/>
              </w:rPr>
            </w:pPr>
            <w:r>
              <w:rPr>
                <w:b/>
                <w:sz w:val="24"/>
                <w:szCs w:val="24"/>
              </w:rPr>
              <w:t>267694,67</w:t>
            </w:r>
          </w:p>
        </w:tc>
      </w:tr>
    </w:tbl>
    <w:p w:rsidR="00F438E7" w:rsidRPr="007306DC" w:rsidRDefault="00F438E7" w:rsidP="00F438E7">
      <w:pPr>
        <w:ind w:firstLine="567"/>
        <w:jc w:val="both"/>
        <w:rPr>
          <w:sz w:val="24"/>
          <w:szCs w:val="24"/>
        </w:rPr>
      </w:pPr>
      <w:r w:rsidRPr="007306DC">
        <w:rPr>
          <w:sz w:val="24"/>
          <w:szCs w:val="24"/>
        </w:rPr>
        <w:t>Просроченная кредиторская задолженность бюджетных и автономных учреждений по состоянию на 01 апреля 202</w:t>
      </w:r>
      <w:r w:rsidR="007306DC">
        <w:rPr>
          <w:sz w:val="24"/>
          <w:szCs w:val="24"/>
        </w:rPr>
        <w:t>5</w:t>
      </w:r>
      <w:r w:rsidRPr="007306DC">
        <w:rPr>
          <w:sz w:val="24"/>
          <w:szCs w:val="24"/>
        </w:rPr>
        <w:t xml:space="preserve"> года:</w:t>
      </w:r>
    </w:p>
    <w:p w:rsidR="00F438E7" w:rsidRPr="007306DC" w:rsidRDefault="00F438E7" w:rsidP="00F438E7">
      <w:pPr>
        <w:jc w:val="both"/>
        <w:rPr>
          <w:sz w:val="24"/>
          <w:szCs w:val="24"/>
        </w:rPr>
      </w:pPr>
      <w:r w:rsidRPr="007306DC">
        <w:rPr>
          <w:sz w:val="24"/>
          <w:szCs w:val="24"/>
        </w:rPr>
        <w:t xml:space="preserve">-МБУ «ЦКОМУ МО «Красногорский район» </w:t>
      </w:r>
      <w:r w:rsidR="00282789">
        <w:rPr>
          <w:sz w:val="24"/>
          <w:szCs w:val="24"/>
        </w:rPr>
        <w:t>24366,00</w:t>
      </w:r>
      <w:r w:rsidRPr="007306DC">
        <w:rPr>
          <w:sz w:val="24"/>
          <w:szCs w:val="24"/>
        </w:rPr>
        <w:t xml:space="preserve"> рублей, в том числе за счет средств местного бюджета </w:t>
      </w:r>
      <w:r w:rsidR="00282789">
        <w:rPr>
          <w:sz w:val="24"/>
          <w:szCs w:val="24"/>
        </w:rPr>
        <w:t>24366,00</w:t>
      </w:r>
      <w:r w:rsidRPr="007306DC">
        <w:rPr>
          <w:sz w:val="24"/>
          <w:szCs w:val="24"/>
        </w:rPr>
        <w:t xml:space="preserve"> рублей;</w:t>
      </w:r>
    </w:p>
    <w:p w:rsidR="00F438E7" w:rsidRPr="007306DC" w:rsidRDefault="00F438E7" w:rsidP="00F438E7">
      <w:pPr>
        <w:jc w:val="both"/>
        <w:rPr>
          <w:sz w:val="24"/>
          <w:szCs w:val="24"/>
        </w:rPr>
      </w:pPr>
      <w:r w:rsidRPr="007306DC">
        <w:rPr>
          <w:sz w:val="24"/>
          <w:szCs w:val="24"/>
        </w:rPr>
        <w:t xml:space="preserve">- учреждения отрасли образования </w:t>
      </w:r>
      <w:r w:rsidR="00282789">
        <w:rPr>
          <w:sz w:val="24"/>
          <w:szCs w:val="24"/>
        </w:rPr>
        <w:t>228018,16</w:t>
      </w:r>
      <w:r w:rsidRPr="007306DC">
        <w:rPr>
          <w:sz w:val="24"/>
          <w:szCs w:val="24"/>
        </w:rPr>
        <w:t xml:space="preserve"> рублей, в том числе за счет средств местн</w:t>
      </w:r>
      <w:r w:rsidRPr="007306DC">
        <w:rPr>
          <w:sz w:val="24"/>
          <w:szCs w:val="24"/>
        </w:rPr>
        <w:t>о</w:t>
      </w:r>
      <w:r w:rsidRPr="007306DC">
        <w:rPr>
          <w:sz w:val="24"/>
          <w:szCs w:val="24"/>
        </w:rPr>
        <w:t xml:space="preserve">го бюджета </w:t>
      </w:r>
      <w:r w:rsidR="00282789">
        <w:rPr>
          <w:sz w:val="24"/>
          <w:szCs w:val="24"/>
        </w:rPr>
        <w:t>228018,16</w:t>
      </w:r>
      <w:r w:rsidRPr="007306DC">
        <w:rPr>
          <w:sz w:val="24"/>
          <w:szCs w:val="24"/>
        </w:rPr>
        <w:t xml:space="preserve"> рублей;</w:t>
      </w:r>
    </w:p>
    <w:p w:rsidR="00F438E7" w:rsidRPr="007306DC" w:rsidRDefault="00F438E7" w:rsidP="00F438E7">
      <w:pPr>
        <w:jc w:val="both"/>
        <w:rPr>
          <w:sz w:val="24"/>
          <w:szCs w:val="24"/>
        </w:rPr>
      </w:pPr>
      <w:r w:rsidRPr="007306DC">
        <w:rPr>
          <w:sz w:val="24"/>
          <w:szCs w:val="24"/>
        </w:rPr>
        <w:t xml:space="preserve">- учреждения отрасли культуры </w:t>
      </w:r>
      <w:r w:rsidR="00282789">
        <w:rPr>
          <w:sz w:val="24"/>
          <w:szCs w:val="24"/>
        </w:rPr>
        <w:t>15310,51</w:t>
      </w:r>
      <w:r w:rsidRPr="007306DC">
        <w:rPr>
          <w:sz w:val="24"/>
          <w:szCs w:val="24"/>
        </w:rPr>
        <w:t xml:space="preserve"> рублей, в том числе за счет средств местного бюджета </w:t>
      </w:r>
      <w:r w:rsidR="00282789">
        <w:rPr>
          <w:sz w:val="24"/>
          <w:szCs w:val="24"/>
        </w:rPr>
        <w:t>15310,51</w:t>
      </w:r>
      <w:r w:rsidRPr="007306DC">
        <w:rPr>
          <w:sz w:val="24"/>
          <w:szCs w:val="24"/>
        </w:rPr>
        <w:t xml:space="preserve"> руб.</w:t>
      </w:r>
    </w:p>
    <w:p w:rsidR="00F438E7" w:rsidRPr="00F438E7" w:rsidRDefault="00F438E7" w:rsidP="00F438E7">
      <w:pPr>
        <w:rPr>
          <w:sz w:val="24"/>
          <w:szCs w:val="24"/>
        </w:rPr>
      </w:pPr>
      <w:r w:rsidRPr="007306DC">
        <w:rPr>
          <w:sz w:val="24"/>
          <w:szCs w:val="24"/>
        </w:rPr>
        <w:t xml:space="preserve">         Просроченная дебиторская задолженность по состоянию на 01 апреля 202</w:t>
      </w:r>
      <w:r w:rsidR="00282789">
        <w:rPr>
          <w:sz w:val="24"/>
          <w:szCs w:val="24"/>
        </w:rPr>
        <w:t>5</w:t>
      </w:r>
      <w:r w:rsidRPr="007306DC">
        <w:rPr>
          <w:sz w:val="24"/>
          <w:szCs w:val="24"/>
        </w:rPr>
        <w:t xml:space="preserve"> года по бюджетным и автономным учреждениям </w:t>
      </w:r>
      <w:r w:rsidRPr="00282789">
        <w:rPr>
          <w:sz w:val="24"/>
          <w:szCs w:val="24"/>
        </w:rPr>
        <w:t>отсутствует.</w:t>
      </w:r>
    </w:p>
    <w:p w:rsidR="00F438E7" w:rsidRPr="00F438E7" w:rsidRDefault="00F438E7" w:rsidP="00F438E7">
      <w:pPr>
        <w:pStyle w:val="a3"/>
      </w:pPr>
    </w:p>
    <w:p w:rsidR="00F438E7" w:rsidRPr="00F438E7" w:rsidRDefault="00F438E7" w:rsidP="00F438E7">
      <w:pPr>
        <w:rPr>
          <w:sz w:val="24"/>
          <w:szCs w:val="24"/>
        </w:rPr>
        <w:sectPr w:rsidR="00F438E7" w:rsidRPr="00F438E7">
          <w:pgSz w:w="11906" w:h="16838"/>
          <w:pgMar w:top="899" w:right="926" w:bottom="1134" w:left="1701" w:header="708" w:footer="708" w:gutter="0"/>
          <w:cols w:space="708"/>
          <w:docGrid w:linePitch="360"/>
        </w:sectPr>
      </w:pPr>
    </w:p>
    <w:p w:rsidR="00F438E7" w:rsidRPr="00F438E7" w:rsidRDefault="00F438E7" w:rsidP="00F438E7">
      <w:pPr>
        <w:pStyle w:val="Style3"/>
        <w:widowControl/>
        <w:spacing w:line="240" w:lineRule="exact"/>
        <w:ind w:firstLine="0"/>
      </w:pPr>
    </w:p>
    <w:p w:rsidR="00D05EC7" w:rsidRPr="00721AB8" w:rsidRDefault="00934A7D" w:rsidP="00C238F3">
      <w:pPr>
        <w:jc w:val="both"/>
        <w:rPr>
          <w:sz w:val="24"/>
          <w:szCs w:val="24"/>
        </w:rPr>
      </w:pPr>
      <w:r w:rsidRPr="00721AB8">
        <w:rPr>
          <w:sz w:val="24"/>
          <w:szCs w:val="24"/>
        </w:rPr>
        <w:tab/>
      </w:r>
    </w:p>
    <w:p w:rsidR="00266177" w:rsidRDefault="00127DA7" w:rsidP="006C35AA">
      <w:pPr>
        <w:ind w:firstLine="540"/>
        <w:jc w:val="both"/>
        <w:rPr>
          <w:sz w:val="24"/>
          <w:szCs w:val="24"/>
        </w:rPr>
      </w:pPr>
      <w:r w:rsidRPr="00721AB8">
        <w:rPr>
          <w:b/>
          <w:sz w:val="24"/>
          <w:szCs w:val="24"/>
        </w:rPr>
        <w:t>Муниципальный долг</w:t>
      </w:r>
      <w:r w:rsidR="00ED1B25" w:rsidRPr="00721AB8">
        <w:rPr>
          <w:b/>
          <w:sz w:val="24"/>
          <w:szCs w:val="24"/>
        </w:rPr>
        <w:t xml:space="preserve">. </w:t>
      </w:r>
      <w:r w:rsidR="00F438E7" w:rsidRPr="00F438E7">
        <w:rPr>
          <w:sz w:val="24"/>
          <w:szCs w:val="24"/>
        </w:rPr>
        <w:t>Общий объем муниципальных долговых обязательств района на 01.01.202</w:t>
      </w:r>
      <w:r w:rsidR="001049BF">
        <w:rPr>
          <w:sz w:val="24"/>
          <w:szCs w:val="24"/>
        </w:rPr>
        <w:t>5</w:t>
      </w:r>
      <w:r w:rsidR="00266177">
        <w:rPr>
          <w:sz w:val="24"/>
          <w:szCs w:val="24"/>
        </w:rPr>
        <w:t xml:space="preserve"> </w:t>
      </w:r>
      <w:r w:rsidR="00F438E7" w:rsidRPr="00F438E7">
        <w:rPr>
          <w:sz w:val="24"/>
          <w:szCs w:val="24"/>
        </w:rPr>
        <w:t>года составлял  66 723 200,00  рубля в сумме основного долга на погашение долговых обязательств</w:t>
      </w:r>
      <w:r w:rsidR="001049BF">
        <w:rPr>
          <w:sz w:val="24"/>
          <w:szCs w:val="24"/>
        </w:rPr>
        <w:t xml:space="preserve"> по </w:t>
      </w:r>
      <w:r w:rsidR="00F438E7" w:rsidRPr="00F438E7">
        <w:rPr>
          <w:sz w:val="24"/>
          <w:szCs w:val="24"/>
        </w:rPr>
        <w:t>бюджетным кредитам</w:t>
      </w:r>
      <w:r w:rsidR="001049BF">
        <w:rPr>
          <w:sz w:val="24"/>
          <w:szCs w:val="24"/>
        </w:rPr>
        <w:t>.</w:t>
      </w:r>
    </w:p>
    <w:p w:rsidR="00F438E7" w:rsidRPr="00F438E7" w:rsidRDefault="00F438E7" w:rsidP="006C35AA">
      <w:pPr>
        <w:ind w:firstLine="540"/>
        <w:jc w:val="both"/>
        <w:rPr>
          <w:sz w:val="24"/>
          <w:szCs w:val="24"/>
        </w:rPr>
      </w:pPr>
      <w:r w:rsidRPr="00F438E7">
        <w:rPr>
          <w:sz w:val="24"/>
          <w:szCs w:val="24"/>
        </w:rPr>
        <w:t xml:space="preserve">За пользование бюджетным кредитом в </w:t>
      </w:r>
      <w:r w:rsidR="001049BF">
        <w:rPr>
          <w:sz w:val="24"/>
          <w:szCs w:val="24"/>
        </w:rPr>
        <w:t>1 квартале 2025 года</w:t>
      </w:r>
      <w:r w:rsidRPr="00F438E7">
        <w:rPr>
          <w:sz w:val="24"/>
          <w:szCs w:val="24"/>
        </w:rPr>
        <w:t xml:space="preserve"> начислены и уплачены проценты в сумме </w:t>
      </w:r>
      <w:r w:rsidR="001049BF">
        <w:rPr>
          <w:sz w:val="24"/>
          <w:szCs w:val="24"/>
        </w:rPr>
        <w:t>2 821,04</w:t>
      </w:r>
      <w:r w:rsidRPr="00F438E7">
        <w:rPr>
          <w:sz w:val="24"/>
          <w:szCs w:val="24"/>
        </w:rPr>
        <w:t xml:space="preserve"> рубля.</w:t>
      </w:r>
    </w:p>
    <w:p w:rsidR="00E32F23" w:rsidRPr="004925BC" w:rsidRDefault="00F438E7" w:rsidP="006C35AA">
      <w:pPr>
        <w:pStyle w:val="a3"/>
      </w:pPr>
      <w:r w:rsidRPr="00F438E7">
        <w:t xml:space="preserve">         </w:t>
      </w:r>
      <w:r w:rsidR="00967975" w:rsidRPr="00721AB8">
        <w:t>По итогам 1 квартала 202</w:t>
      </w:r>
      <w:r w:rsidR="001049BF">
        <w:t>5</w:t>
      </w:r>
      <w:r w:rsidR="00967975" w:rsidRPr="00721AB8">
        <w:t xml:space="preserve"> года бюджет района</w:t>
      </w:r>
      <w:r w:rsidR="006C35AA">
        <w:t xml:space="preserve"> запланирован с дефицитом 34 448 828,52 ру</w:t>
      </w:r>
      <w:r w:rsidR="006C35AA">
        <w:t>б</w:t>
      </w:r>
      <w:r w:rsidR="006C35AA">
        <w:t xml:space="preserve">ля, </w:t>
      </w:r>
      <w:r w:rsidR="00967975" w:rsidRPr="00721AB8">
        <w:t xml:space="preserve"> исполнен с дефицитом в сумме </w:t>
      </w:r>
      <w:r w:rsidR="006C35AA">
        <w:t>7 757 942,42</w:t>
      </w:r>
      <w:r w:rsidR="00967975" w:rsidRPr="00721AB8">
        <w:t xml:space="preserve"> руб</w:t>
      </w:r>
      <w:r w:rsidR="00266177">
        <w:t>ля</w:t>
      </w:r>
      <w:r w:rsidR="00967975" w:rsidRPr="00721AB8">
        <w:t>.</w:t>
      </w:r>
    </w:p>
    <w:p w:rsidR="00EF48AA" w:rsidRPr="00EF48AA" w:rsidRDefault="00EF48AA" w:rsidP="006C35AA">
      <w:pPr>
        <w:pStyle w:val="a3"/>
      </w:pPr>
    </w:p>
    <w:sectPr w:rsidR="00EF48AA" w:rsidRPr="00EF48AA" w:rsidSect="009D6914">
      <w:footerReference w:type="even" r:id="rId8"/>
      <w:footerReference w:type="default" r:id="rId9"/>
      <w:pgSz w:w="11909" w:h="16834"/>
      <w:pgMar w:top="426" w:right="569" w:bottom="1134" w:left="102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5D57" w:rsidRDefault="00105D57">
      <w:r>
        <w:separator/>
      </w:r>
    </w:p>
  </w:endnote>
  <w:endnote w:type="continuationSeparator" w:id="1">
    <w:p w:rsidR="00105D57" w:rsidRDefault="00105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charset w:val="00"/>
    <w:family w:val="roman"/>
    <w:pitch w:val="variable"/>
    <w:sig w:usb0="00002003" w:usb1="00000000" w:usb2="00000000" w:usb3="00000000" w:csb0="0000004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NotDefSpecial">
    <w:altName w:val="MS Mincho"/>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D57" w:rsidRDefault="00B659C3" w:rsidP="007F562E">
    <w:pPr>
      <w:pStyle w:val="a7"/>
      <w:framePr w:wrap="around" w:vAnchor="text" w:hAnchor="margin" w:xAlign="center" w:y="1"/>
      <w:rPr>
        <w:rStyle w:val="a8"/>
      </w:rPr>
    </w:pPr>
    <w:r>
      <w:rPr>
        <w:rStyle w:val="a8"/>
      </w:rPr>
      <w:fldChar w:fldCharType="begin"/>
    </w:r>
    <w:r w:rsidR="00105D57">
      <w:rPr>
        <w:rStyle w:val="a8"/>
      </w:rPr>
      <w:instrText xml:space="preserve">PAGE  </w:instrText>
    </w:r>
    <w:r>
      <w:rPr>
        <w:rStyle w:val="a8"/>
      </w:rPr>
      <w:fldChar w:fldCharType="end"/>
    </w:r>
  </w:p>
  <w:p w:rsidR="00105D57" w:rsidRDefault="00105D5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D57" w:rsidRDefault="00B659C3" w:rsidP="007F562E">
    <w:pPr>
      <w:pStyle w:val="a7"/>
      <w:framePr w:wrap="around" w:vAnchor="text" w:hAnchor="margin" w:xAlign="center" w:y="1"/>
      <w:rPr>
        <w:rStyle w:val="a8"/>
      </w:rPr>
    </w:pPr>
    <w:r>
      <w:rPr>
        <w:rStyle w:val="a8"/>
      </w:rPr>
      <w:fldChar w:fldCharType="begin"/>
    </w:r>
    <w:r w:rsidR="00105D57">
      <w:rPr>
        <w:rStyle w:val="a8"/>
      </w:rPr>
      <w:instrText xml:space="preserve">PAGE  </w:instrText>
    </w:r>
    <w:r>
      <w:rPr>
        <w:rStyle w:val="a8"/>
      </w:rPr>
      <w:fldChar w:fldCharType="separate"/>
    </w:r>
    <w:r w:rsidR="00167427">
      <w:rPr>
        <w:rStyle w:val="a8"/>
        <w:noProof/>
      </w:rPr>
      <w:t>13</w:t>
    </w:r>
    <w:r>
      <w:rPr>
        <w:rStyle w:val="a8"/>
      </w:rPr>
      <w:fldChar w:fldCharType="end"/>
    </w:r>
  </w:p>
  <w:p w:rsidR="00105D57" w:rsidRDefault="00105D5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5D57" w:rsidRDefault="00105D57">
      <w:r>
        <w:separator/>
      </w:r>
    </w:p>
  </w:footnote>
  <w:footnote w:type="continuationSeparator" w:id="1">
    <w:p w:rsidR="00105D57" w:rsidRDefault="00105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B8D0C0"/>
    <w:lvl w:ilvl="0">
      <w:numFmt w:val="decimal"/>
      <w:lvlText w:val="*"/>
      <w:lvlJc w:val="left"/>
    </w:lvl>
  </w:abstractNum>
  <w:abstractNum w:abstractNumId="1">
    <w:nsid w:val="0A0A500B"/>
    <w:multiLevelType w:val="singleLevel"/>
    <w:tmpl w:val="D5D4E586"/>
    <w:lvl w:ilvl="0">
      <w:start w:val="2017"/>
      <w:numFmt w:val="decimal"/>
      <w:lvlText w:val="%1"/>
      <w:legacy w:legacy="1" w:legacySpace="0" w:legacyIndent="624"/>
      <w:lvlJc w:val="left"/>
      <w:rPr>
        <w:rFonts w:ascii="Times New Roman" w:hAnsi="Times New Roman" w:cs="Times New Roman" w:hint="default"/>
      </w:rPr>
    </w:lvl>
  </w:abstractNum>
  <w:abstractNum w:abstractNumId="2">
    <w:nsid w:val="0A1E402C"/>
    <w:multiLevelType w:val="hybridMultilevel"/>
    <w:tmpl w:val="516286A6"/>
    <w:lvl w:ilvl="0" w:tplc="04190011">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EF65E1"/>
    <w:multiLevelType w:val="hybridMultilevel"/>
    <w:tmpl w:val="8A044450"/>
    <w:lvl w:ilvl="0" w:tplc="D840CB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
    <w:nsid w:val="1CD715F1"/>
    <w:multiLevelType w:val="singleLevel"/>
    <w:tmpl w:val="EBB07A40"/>
    <w:lvl w:ilvl="0">
      <w:numFmt w:val="bullet"/>
      <w:lvlText w:val="-"/>
      <w:lvlJc w:val="left"/>
      <w:pPr>
        <w:tabs>
          <w:tab w:val="num" w:pos="360"/>
        </w:tabs>
        <w:ind w:left="360" w:hanging="360"/>
      </w:pPr>
      <w:rPr>
        <w:rFonts w:hint="default"/>
      </w:rPr>
    </w:lvl>
  </w:abstractNum>
  <w:abstractNum w:abstractNumId="5">
    <w:nsid w:val="1F4B41C9"/>
    <w:multiLevelType w:val="hybridMultilevel"/>
    <w:tmpl w:val="4DE8563A"/>
    <w:lvl w:ilvl="0" w:tplc="67B40004">
      <w:start w:val="1"/>
      <w:numFmt w:val="decimal"/>
      <w:lvlText w:val="%1."/>
      <w:lvlJc w:val="left"/>
      <w:pPr>
        <w:ind w:left="1584" w:hanging="360"/>
      </w:pPr>
      <w:rPr>
        <w:rFonts w:hint="default"/>
        <w:sz w:val="24"/>
        <w:u w:val="single"/>
      </w:rPr>
    </w:lvl>
    <w:lvl w:ilvl="1" w:tplc="04190019" w:tentative="1">
      <w:start w:val="1"/>
      <w:numFmt w:val="lowerLetter"/>
      <w:lvlText w:val="%2."/>
      <w:lvlJc w:val="left"/>
      <w:pPr>
        <w:ind w:left="2304" w:hanging="360"/>
      </w:pPr>
    </w:lvl>
    <w:lvl w:ilvl="2" w:tplc="0419001B" w:tentative="1">
      <w:start w:val="1"/>
      <w:numFmt w:val="lowerRoman"/>
      <w:lvlText w:val="%3."/>
      <w:lvlJc w:val="right"/>
      <w:pPr>
        <w:ind w:left="3024" w:hanging="180"/>
      </w:pPr>
    </w:lvl>
    <w:lvl w:ilvl="3" w:tplc="0419000F" w:tentative="1">
      <w:start w:val="1"/>
      <w:numFmt w:val="decimal"/>
      <w:lvlText w:val="%4."/>
      <w:lvlJc w:val="left"/>
      <w:pPr>
        <w:ind w:left="3744" w:hanging="360"/>
      </w:pPr>
    </w:lvl>
    <w:lvl w:ilvl="4" w:tplc="04190019" w:tentative="1">
      <w:start w:val="1"/>
      <w:numFmt w:val="lowerLetter"/>
      <w:lvlText w:val="%5."/>
      <w:lvlJc w:val="left"/>
      <w:pPr>
        <w:ind w:left="4464" w:hanging="360"/>
      </w:pPr>
    </w:lvl>
    <w:lvl w:ilvl="5" w:tplc="0419001B" w:tentative="1">
      <w:start w:val="1"/>
      <w:numFmt w:val="lowerRoman"/>
      <w:lvlText w:val="%6."/>
      <w:lvlJc w:val="right"/>
      <w:pPr>
        <w:ind w:left="5184" w:hanging="180"/>
      </w:pPr>
    </w:lvl>
    <w:lvl w:ilvl="6" w:tplc="0419000F" w:tentative="1">
      <w:start w:val="1"/>
      <w:numFmt w:val="decimal"/>
      <w:lvlText w:val="%7."/>
      <w:lvlJc w:val="left"/>
      <w:pPr>
        <w:ind w:left="5904" w:hanging="360"/>
      </w:pPr>
    </w:lvl>
    <w:lvl w:ilvl="7" w:tplc="04190019" w:tentative="1">
      <w:start w:val="1"/>
      <w:numFmt w:val="lowerLetter"/>
      <w:lvlText w:val="%8."/>
      <w:lvlJc w:val="left"/>
      <w:pPr>
        <w:ind w:left="6624" w:hanging="360"/>
      </w:pPr>
    </w:lvl>
    <w:lvl w:ilvl="8" w:tplc="0419001B" w:tentative="1">
      <w:start w:val="1"/>
      <w:numFmt w:val="lowerRoman"/>
      <w:lvlText w:val="%9."/>
      <w:lvlJc w:val="right"/>
      <w:pPr>
        <w:ind w:left="7344" w:hanging="180"/>
      </w:pPr>
    </w:lvl>
  </w:abstractNum>
  <w:abstractNum w:abstractNumId="6">
    <w:nsid w:val="32F51A2A"/>
    <w:multiLevelType w:val="hybridMultilevel"/>
    <w:tmpl w:val="09A20FB4"/>
    <w:lvl w:ilvl="0" w:tplc="9B6A9C1C">
      <w:start w:val="1"/>
      <w:numFmt w:val="bullet"/>
      <w:lvlText w:val=""/>
      <w:lvlJc w:val="left"/>
      <w:pPr>
        <w:ind w:left="360" w:hanging="360"/>
      </w:pPr>
      <w:rPr>
        <w:rFonts w:ascii="Symbol" w:hAnsi="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408C6FDA"/>
    <w:multiLevelType w:val="hybridMultilevel"/>
    <w:tmpl w:val="BF12B4BC"/>
    <w:lvl w:ilvl="0" w:tplc="8780E2BA">
      <w:start w:val="1"/>
      <w:numFmt w:val="decimal"/>
      <w:lvlText w:val="%1."/>
      <w:lvlJc w:val="left"/>
      <w:pPr>
        <w:ind w:left="1224" w:hanging="360"/>
      </w:pPr>
      <w:rPr>
        <w:rFonts w:hint="default"/>
      </w:rPr>
    </w:lvl>
    <w:lvl w:ilvl="1" w:tplc="04190019" w:tentative="1">
      <w:start w:val="1"/>
      <w:numFmt w:val="lowerLetter"/>
      <w:lvlText w:val="%2."/>
      <w:lvlJc w:val="left"/>
      <w:pPr>
        <w:ind w:left="1944" w:hanging="360"/>
      </w:pPr>
    </w:lvl>
    <w:lvl w:ilvl="2" w:tplc="0419001B" w:tentative="1">
      <w:start w:val="1"/>
      <w:numFmt w:val="lowerRoman"/>
      <w:lvlText w:val="%3."/>
      <w:lvlJc w:val="right"/>
      <w:pPr>
        <w:ind w:left="2664" w:hanging="180"/>
      </w:pPr>
    </w:lvl>
    <w:lvl w:ilvl="3" w:tplc="0419000F" w:tentative="1">
      <w:start w:val="1"/>
      <w:numFmt w:val="decimal"/>
      <w:lvlText w:val="%4."/>
      <w:lvlJc w:val="left"/>
      <w:pPr>
        <w:ind w:left="3384" w:hanging="360"/>
      </w:pPr>
    </w:lvl>
    <w:lvl w:ilvl="4" w:tplc="04190019" w:tentative="1">
      <w:start w:val="1"/>
      <w:numFmt w:val="lowerLetter"/>
      <w:lvlText w:val="%5."/>
      <w:lvlJc w:val="left"/>
      <w:pPr>
        <w:ind w:left="4104" w:hanging="360"/>
      </w:pPr>
    </w:lvl>
    <w:lvl w:ilvl="5" w:tplc="0419001B" w:tentative="1">
      <w:start w:val="1"/>
      <w:numFmt w:val="lowerRoman"/>
      <w:lvlText w:val="%6."/>
      <w:lvlJc w:val="right"/>
      <w:pPr>
        <w:ind w:left="4824" w:hanging="180"/>
      </w:pPr>
    </w:lvl>
    <w:lvl w:ilvl="6" w:tplc="0419000F" w:tentative="1">
      <w:start w:val="1"/>
      <w:numFmt w:val="decimal"/>
      <w:lvlText w:val="%7."/>
      <w:lvlJc w:val="left"/>
      <w:pPr>
        <w:ind w:left="5544" w:hanging="360"/>
      </w:pPr>
    </w:lvl>
    <w:lvl w:ilvl="7" w:tplc="04190019" w:tentative="1">
      <w:start w:val="1"/>
      <w:numFmt w:val="lowerLetter"/>
      <w:lvlText w:val="%8."/>
      <w:lvlJc w:val="left"/>
      <w:pPr>
        <w:ind w:left="6264" w:hanging="360"/>
      </w:pPr>
    </w:lvl>
    <w:lvl w:ilvl="8" w:tplc="0419001B" w:tentative="1">
      <w:start w:val="1"/>
      <w:numFmt w:val="lowerRoman"/>
      <w:lvlText w:val="%9."/>
      <w:lvlJc w:val="right"/>
      <w:pPr>
        <w:ind w:left="6984" w:hanging="180"/>
      </w:pPr>
    </w:lvl>
  </w:abstractNum>
  <w:abstractNum w:abstractNumId="8">
    <w:nsid w:val="4AA30117"/>
    <w:multiLevelType w:val="hybridMultilevel"/>
    <w:tmpl w:val="F79A9BC2"/>
    <w:lvl w:ilvl="0" w:tplc="D1205672">
      <w:start w:val="1"/>
      <w:numFmt w:val="bullet"/>
      <w:lvlText w:val="-"/>
      <w:lvlJc w:val="left"/>
      <w:pPr>
        <w:ind w:left="1429" w:hanging="360"/>
      </w:pPr>
      <w:rPr>
        <w:rFonts w:ascii="Simplified Arabic" w:hAnsi="Simplified Arabic"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BB1110F"/>
    <w:multiLevelType w:val="singleLevel"/>
    <w:tmpl w:val="82A694B8"/>
    <w:lvl w:ilvl="0">
      <w:start w:val="1"/>
      <w:numFmt w:val="decimal"/>
      <w:lvlText w:val="%1."/>
      <w:legacy w:legacy="1" w:legacySpace="0" w:legacyIndent="297"/>
      <w:lvlJc w:val="left"/>
      <w:rPr>
        <w:rFonts w:ascii="Times New Roman" w:hAnsi="Times New Roman" w:cs="Times New Roman" w:hint="default"/>
      </w:rPr>
    </w:lvl>
  </w:abstractNum>
  <w:abstractNum w:abstractNumId="10">
    <w:nsid w:val="71F04952"/>
    <w:multiLevelType w:val="multilevel"/>
    <w:tmpl w:val="505A26F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78884E73"/>
    <w:multiLevelType w:val="singleLevel"/>
    <w:tmpl w:val="C4BE3F6A"/>
    <w:lvl w:ilvl="0">
      <w:start w:val="2015"/>
      <w:numFmt w:val="decimal"/>
      <w:lvlText w:val="%1"/>
      <w:legacy w:legacy="1" w:legacySpace="0" w:legacyIndent="62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432"/>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15">
    <w:abstractNumId w:val="3"/>
  </w:num>
  <w:num w:numId="16">
    <w:abstractNumId w:val="0"/>
    <w:lvlOverride w:ilvl="0">
      <w:lvl w:ilvl="0">
        <w:start w:val="65535"/>
        <w:numFmt w:val="bullet"/>
        <w:lvlText w:val="-"/>
        <w:legacy w:legacy="1" w:legacySpace="0" w:legacyIndent="293"/>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20">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40"/>
        <w:lvlJc w:val="left"/>
        <w:rPr>
          <w:rFonts w:ascii="Times New Roman" w:hAnsi="Times New Roman" w:cs="Times New Roman" w:hint="default"/>
        </w:rPr>
      </w:lvl>
    </w:lvlOverride>
  </w:num>
  <w:num w:numId="22">
    <w:abstractNumId w:val="9"/>
  </w:num>
  <w:num w:numId="23">
    <w:abstractNumId w:val="0"/>
    <w:lvlOverride w:ilvl="0">
      <w:lvl w:ilvl="0">
        <w:start w:val="65535"/>
        <w:numFmt w:val="bullet"/>
        <w:lvlText w:val="-"/>
        <w:legacy w:legacy="1" w:legacySpace="0" w:legacyIndent="428"/>
        <w:lvlJc w:val="left"/>
        <w:rPr>
          <w:rFonts w:ascii="Times New Roman" w:hAnsi="Times New Roman" w:cs="Times New Roman" w:hint="default"/>
        </w:rPr>
      </w:lvl>
    </w:lvlOverride>
  </w:num>
  <w:num w:numId="24">
    <w:abstractNumId w:val="11"/>
  </w:num>
  <w:num w:numId="25">
    <w:abstractNumId w:val="1"/>
  </w:num>
  <w:num w:numId="26">
    <w:abstractNumId w:val="6"/>
  </w:num>
  <w:num w:numId="27">
    <w:abstractNumId w:val="8"/>
  </w:num>
  <w:num w:numId="28">
    <w:abstractNumId w:val="4"/>
  </w:num>
  <w:num w:numId="29">
    <w:abstractNumId w:val="2"/>
  </w:num>
  <w:num w:numId="30">
    <w:abstractNumId w:val="7"/>
  </w:num>
  <w:num w:numId="31">
    <w:abstractNumId w:val="5"/>
  </w:num>
  <w:num w:numId="32">
    <w:abstractNumId w:val="1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autoHyphenation/>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0"/>
    <w:footnote w:id="1"/>
  </w:footnotePr>
  <w:endnotePr>
    <w:endnote w:id="0"/>
    <w:endnote w:id="1"/>
  </w:endnotePr>
  <w:compat/>
  <w:rsids>
    <w:rsidRoot w:val="009829B7"/>
    <w:rsid w:val="000012F5"/>
    <w:rsid w:val="0000207B"/>
    <w:rsid w:val="00002E05"/>
    <w:rsid w:val="00003EB5"/>
    <w:rsid w:val="00004061"/>
    <w:rsid w:val="000043B2"/>
    <w:rsid w:val="000058F1"/>
    <w:rsid w:val="00007659"/>
    <w:rsid w:val="000078C1"/>
    <w:rsid w:val="00010B49"/>
    <w:rsid w:val="00011AB1"/>
    <w:rsid w:val="000127A4"/>
    <w:rsid w:val="00014340"/>
    <w:rsid w:val="00015B94"/>
    <w:rsid w:val="00016041"/>
    <w:rsid w:val="0001718D"/>
    <w:rsid w:val="00020028"/>
    <w:rsid w:val="00020301"/>
    <w:rsid w:val="00020669"/>
    <w:rsid w:val="00020A54"/>
    <w:rsid w:val="000212E9"/>
    <w:rsid w:val="00023A7D"/>
    <w:rsid w:val="00023DE3"/>
    <w:rsid w:val="000240C5"/>
    <w:rsid w:val="000241EE"/>
    <w:rsid w:val="000254BF"/>
    <w:rsid w:val="00027DE2"/>
    <w:rsid w:val="00030639"/>
    <w:rsid w:val="00030906"/>
    <w:rsid w:val="000323C7"/>
    <w:rsid w:val="00033A7F"/>
    <w:rsid w:val="00034753"/>
    <w:rsid w:val="00036CC8"/>
    <w:rsid w:val="00036F5B"/>
    <w:rsid w:val="00037181"/>
    <w:rsid w:val="0003728C"/>
    <w:rsid w:val="0004267F"/>
    <w:rsid w:val="00042859"/>
    <w:rsid w:val="00043F9A"/>
    <w:rsid w:val="00045797"/>
    <w:rsid w:val="000463DC"/>
    <w:rsid w:val="0004744C"/>
    <w:rsid w:val="00047BC4"/>
    <w:rsid w:val="00047F65"/>
    <w:rsid w:val="0005080D"/>
    <w:rsid w:val="000509CC"/>
    <w:rsid w:val="00052BE0"/>
    <w:rsid w:val="00052DD0"/>
    <w:rsid w:val="00053F5E"/>
    <w:rsid w:val="00056C7A"/>
    <w:rsid w:val="000608BE"/>
    <w:rsid w:val="00060AB2"/>
    <w:rsid w:val="00060DEC"/>
    <w:rsid w:val="0006151B"/>
    <w:rsid w:val="0006185B"/>
    <w:rsid w:val="000618F5"/>
    <w:rsid w:val="00063A1A"/>
    <w:rsid w:val="00064555"/>
    <w:rsid w:val="0006511B"/>
    <w:rsid w:val="00065D42"/>
    <w:rsid w:val="0006607E"/>
    <w:rsid w:val="00066E54"/>
    <w:rsid w:val="0007157A"/>
    <w:rsid w:val="00071DBF"/>
    <w:rsid w:val="00072012"/>
    <w:rsid w:val="0007323B"/>
    <w:rsid w:val="0007330F"/>
    <w:rsid w:val="00073714"/>
    <w:rsid w:val="00073E02"/>
    <w:rsid w:val="0007541D"/>
    <w:rsid w:val="000765AA"/>
    <w:rsid w:val="000765E1"/>
    <w:rsid w:val="00076A6B"/>
    <w:rsid w:val="00080A0C"/>
    <w:rsid w:val="00081426"/>
    <w:rsid w:val="000821A7"/>
    <w:rsid w:val="00082A85"/>
    <w:rsid w:val="00083AE2"/>
    <w:rsid w:val="00085B87"/>
    <w:rsid w:val="000867C2"/>
    <w:rsid w:val="000906EF"/>
    <w:rsid w:val="00090D15"/>
    <w:rsid w:val="0009189E"/>
    <w:rsid w:val="00093849"/>
    <w:rsid w:val="000952BF"/>
    <w:rsid w:val="00095B8D"/>
    <w:rsid w:val="00097FC3"/>
    <w:rsid w:val="000A0034"/>
    <w:rsid w:val="000A006B"/>
    <w:rsid w:val="000A0A6B"/>
    <w:rsid w:val="000A1349"/>
    <w:rsid w:val="000A2FF8"/>
    <w:rsid w:val="000A55CC"/>
    <w:rsid w:val="000A55E6"/>
    <w:rsid w:val="000A56AD"/>
    <w:rsid w:val="000A7920"/>
    <w:rsid w:val="000B0452"/>
    <w:rsid w:val="000B0A6C"/>
    <w:rsid w:val="000B1082"/>
    <w:rsid w:val="000B3930"/>
    <w:rsid w:val="000B3AD6"/>
    <w:rsid w:val="000B4CCE"/>
    <w:rsid w:val="000B55AF"/>
    <w:rsid w:val="000B7560"/>
    <w:rsid w:val="000C0B61"/>
    <w:rsid w:val="000C3855"/>
    <w:rsid w:val="000C437A"/>
    <w:rsid w:val="000C45C0"/>
    <w:rsid w:val="000C5965"/>
    <w:rsid w:val="000C66A7"/>
    <w:rsid w:val="000C7911"/>
    <w:rsid w:val="000C7B6F"/>
    <w:rsid w:val="000D011F"/>
    <w:rsid w:val="000D120F"/>
    <w:rsid w:val="000D2646"/>
    <w:rsid w:val="000D27A9"/>
    <w:rsid w:val="000D36F0"/>
    <w:rsid w:val="000D3F29"/>
    <w:rsid w:val="000D4931"/>
    <w:rsid w:val="000D4DB6"/>
    <w:rsid w:val="000D5288"/>
    <w:rsid w:val="000D54C3"/>
    <w:rsid w:val="000D56EA"/>
    <w:rsid w:val="000D59D7"/>
    <w:rsid w:val="000D5E52"/>
    <w:rsid w:val="000D61AF"/>
    <w:rsid w:val="000D749C"/>
    <w:rsid w:val="000D7D55"/>
    <w:rsid w:val="000E1A2A"/>
    <w:rsid w:val="000E1F13"/>
    <w:rsid w:val="000E33D0"/>
    <w:rsid w:val="000E38DA"/>
    <w:rsid w:val="000E4D0D"/>
    <w:rsid w:val="000E4E3F"/>
    <w:rsid w:val="000E7122"/>
    <w:rsid w:val="000E7152"/>
    <w:rsid w:val="000F091A"/>
    <w:rsid w:val="000F25E6"/>
    <w:rsid w:val="000F3320"/>
    <w:rsid w:val="000F3411"/>
    <w:rsid w:val="000F64EF"/>
    <w:rsid w:val="000F7402"/>
    <w:rsid w:val="000F78D7"/>
    <w:rsid w:val="000F7B39"/>
    <w:rsid w:val="000F7F05"/>
    <w:rsid w:val="00102D8D"/>
    <w:rsid w:val="001049BF"/>
    <w:rsid w:val="00105D57"/>
    <w:rsid w:val="00106C88"/>
    <w:rsid w:val="00107E59"/>
    <w:rsid w:val="001109F0"/>
    <w:rsid w:val="001115C7"/>
    <w:rsid w:val="001119E5"/>
    <w:rsid w:val="001147DE"/>
    <w:rsid w:val="00114A3A"/>
    <w:rsid w:val="00116107"/>
    <w:rsid w:val="00116266"/>
    <w:rsid w:val="001162C2"/>
    <w:rsid w:val="00117103"/>
    <w:rsid w:val="001202B2"/>
    <w:rsid w:val="00120CA4"/>
    <w:rsid w:val="00122622"/>
    <w:rsid w:val="00127910"/>
    <w:rsid w:val="00127DA7"/>
    <w:rsid w:val="0013046F"/>
    <w:rsid w:val="0013075B"/>
    <w:rsid w:val="00130A55"/>
    <w:rsid w:val="00133244"/>
    <w:rsid w:val="001335F9"/>
    <w:rsid w:val="001337EB"/>
    <w:rsid w:val="00134105"/>
    <w:rsid w:val="001346C5"/>
    <w:rsid w:val="00136C15"/>
    <w:rsid w:val="00137765"/>
    <w:rsid w:val="00142337"/>
    <w:rsid w:val="001425C5"/>
    <w:rsid w:val="0014276B"/>
    <w:rsid w:val="0014278B"/>
    <w:rsid w:val="00144939"/>
    <w:rsid w:val="00145AE6"/>
    <w:rsid w:val="001464C6"/>
    <w:rsid w:val="0014692C"/>
    <w:rsid w:val="001500A3"/>
    <w:rsid w:val="00151536"/>
    <w:rsid w:val="001533F6"/>
    <w:rsid w:val="00155135"/>
    <w:rsid w:val="00155BD0"/>
    <w:rsid w:val="00155E8C"/>
    <w:rsid w:val="00157F0C"/>
    <w:rsid w:val="00160687"/>
    <w:rsid w:val="00160EFE"/>
    <w:rsid w:val="00163DFA"/>
    <w:rsid w:val="00165801"/>
    <w:rsid w:val="0016629E"/>
    <w:rsid w:val="0016690B"/>
    <w:rsid w:val="00167164"/>
    <w:rsid w:val="00167427"/>
    <w:rsid w:val="00171A81"/>
    <w:rsid w:val="00174172"/>
    <w:rsid w:val="00174D99"/>
    <w:rsid w:val="0017723B"/>
    <w:rsid w:val="00182010"/>
    <w:rsid w:val="0018217A"/>
    <w:rsid w:val="0018227B"/>
    <w:rsid w:val="00182A7F"/>
    <w:rsid w:val="001830A9"/>
    <w:rsid w:val="00183D77"/>
    <w:rsid w:val="001840AA"/>
    <w:rsid w:val="00184175"/>
    <w:rsid w:val="0018437A"/>
    <w:rsid w:val="00184C43"/>
    <w:rsid w:val="00184E98"/>
    <w:rsid w:val="001851DE"/>
    <w:rsid w:val="00185557"/>
    <w:rsid w:val="00185612"/>
    <w:rsid w:val="00185901"/>
    <w:rsid w:val="0018655B"/>
    <w:rsid w:val="001902C9"/>
    <w:rsid w:val="001904AA"/>
    <w:rsid w:val="0019166E"/>
    <w:rsid w:val="0019190D"/>
    <w:rsid w:val="0019403C"/>
    <w:rsid w:val="001941AD"/>
    <w:rsid w:val="00196188"/>
    <w:rsid w:val="0019728B"/>
    <w:rsid w:val="001A0538"/>
    <w:rsid w:val="001A11C2"/>
    <w:rsid w:val="001A1636"/>
    <w:rsid w:val="001A16EF"/>
    <w:rsid w:val="001A220A"/>
    <w:rsid w:val="001A2777"/>
    <w:rsid w:val="001A2AC6"/>
    <w:rsid w:val="001A30E5"/>
    <w:rsid w:val="001A4962"/>
    <w:rsid w:val="001A5011"/>
    <w:rsid w:val="001B1356"/>
    <w:rsid w:val="001B16D5"/>
    <w:rsid w:val="001B5747"/>
    <w:rsid w:val="001B6771"/>
    <w:rsid w:val="001C2B00"/>
    <w:rsid w:val="001C41A0"/>
    <w:rsid w:val="001C5919"/>
    <w:rsid w:val="001C6115"/>
    <w:rsid w:val="001C6D61"/>
    <w:rsid w:val="001D26D2"/>
    <w:rsid w:val="001D2B27"/>
    <w:rsid w:val="001D2C37"/>
    <w:rsid w:val="001D4D52"/>
    <w:rsid w:val="001D56BD"/>
    <w:rsid w:val="001E041D"/>
    <w:rsid w:val="001E1275"/>
    <w:rsid w:val="001E28AF"/>
    <w:rsid w:val="001E2B44"/>
    <w:rsid w:val="001E428F"/>
    <w:rsid w:val="001E62DC"/>
    <w:rsid w:val="001E7209"/>
    <w:rsid w:val="001E7BA5"/>
    <w:rsid w:val="001F0383"/>
    <w:rsid w:val="001F1517"/>
    <w:rsid w:val="001F4095"/>
    <w:rsid w:val="001F5864"/>
    <w:rsid w:val="0020059E"/>
    <w:rsid w:val="0020133F"/>
    <w:rsid w:val="00201EA4"/>
    <w:rsid w:val="00205568"/>
    <w:rsid w:val="00205A1A"/>
    <w:rsid w:val="00206706"/>
    <w:rsid w:val="00206E7C"/>
    <w:rsid w:val="0020701A"/>
    <w:rsid w:val="002115CA"/>
    <w:rsid w:val="00212178"/>
    <w:rsid w:val="00212753"/>
    <w:rsid w:val="002147BF"/>
    <w:rsid w:val="00214A39"/>
    <w:rsid w:val="00215033"/>
    <w:rsid w:val="00215198"/>
    <w:rsid w:val="00215C2A"/>
    <w:rsid w:val="00215EBF"/>
    <w:rsid w:val="002161C6"/>
    <w:rsid w:val="002214CF"/>
    <w:rsid w:val="00223244"/>
    <w:rsid w:val="002251E1"/>
    <w:rsid w:val="00226957"/>
    <w:rsid w:val="00226DC2"/>
    <w:rsid w:val="00226F45"/>
    <w:rsid w:val="0023000C"/>
    <w:rsid w:val="00230326"/>
    <w:rsid w:val="002304AA"/>
    <w:rsid w:val="002307E6"/>
    <w:rsid w:val="0023175A"/>
    <w:rsid w:val="00232602"/>
    <w:rsid w:val="002330C7"/>
    <w:rsid w:val="00234473"/>
    <w:rsid w:val="0023479E"/>
    <w:rsid w:val="002368DE"/>
    <w:rsid w:val="002401E0"/>
    <w:rsid w:val="00241DB5"/>
    <w:rsid w:val="00243EC3"/>
    <w:rsid w:val="00244C5D"/>
    <w:rsid w:val="00245BAC"/>
    <w:rsid w:val="002465EC"/>
    <w:rsid w:val="002467A6"/>
    <w:rsid w:val="00247286"/>
    <w:rsid w:val="002473C8"/>
    <w:rsid w:val="00247523"/>
    <w:rsid w:val="00247DDC"/>
    <w:rsid w:val="00247E13"/>
    <w:rsid w:val="0025109D"/>
    <w:rsid w:val="00251A5F"/>
    <w:rsid w:val="00252F58"/>
    <w:rsid w:val="00253B12"/>
    <w:rsid w:val="00253C20"/>
    <w:rsid w:val="002542B5"/>
    <w:rsid w:val="002549BE"/>
    <w:rsid w:val="00255A96"/>
    <w:rsid w:val="0026005A"/>
    <w:rsid w:val="00260C12"/>
    <w:rsid w:val="00261A3B"/>
    <w:rsid w:val="00261FD2"/>
    <w:rsid w:val="002635EA"/>
    <w:rsid w:val="00263B0F"/>
    <w:rsid w:val="00264285"/>
    <w:rsid w:val="002642C7"/>
    <w:rsid w:val="002646FE"/>
    <w:rsid w:val="00264D7D"/>
    <w:rsid w:val="00266177"/>
    <w:rsid w:val="00267EBC"/>
    <w:rsid w:val="002702F8"/>
    <w:rsid w:val="00274634"/>
    <w:rsid w:val="00274A5D"/>
    <w:rsid w:val="002756C1"/>
    <w:rsid w:val="00276743"/>
    <w:rsid w:val="002768B2"/>
    <w:rsid w:val="00276A5A"/>
    <w:rsid w:val="00281F30"/>
    <w:rsid w:val="0028226F"/>
    <w:rsid w:val="00282472"/>
    <w:rsid w:val="00282789"/>
    <w:rsid w:val="002827B1"/>
    <w:rsid w:val="0028297A"/>
    <w:rsid w:val="00283E22"/>
    <w:rsid w:val="002854E9"/>
    <w:rsid w:val="00285EE7"/>
    <w:rsid w:val="00287517"/>
    <w:rsid w:val="00287B35"/>
    <w:rsid w:val="00293AF8"/>
    <w:rsid w:val="00294116"/>
    <w:rsid w:val="00296D80"/>
    <w:rsid w:val="00297CE6"/>
    <w:rsid w:val="002A0414"/>
    <w:rsid w:val="002A044F"/>
    <w:rsid w:val="002A3673"/>
    <w:rsid w:val="002A3D88"/>
    <w:rsid w:val="002A4AD5"/>
    <w:rsid w:val="002A5642"/>
    <w:rsid w:val="002A68A6"/>
    <w:rsid w:val="002A73AD"/>
    <w:rsid w:val="002B0F89"/>
    <w:rsid w:val="002B1650"/>
    <w:rsid w:val="002B1A13"/>
    <w:rsid w:val="002B1B4F"/>
    <w:rsid w:val="002B21D4"/>
    <w:rsid w:val="002B29A8"/>
    <w:rsid w:val="002B5C2F"/>
    <w:rsid w:val="002B6D36"/>
    <w:rsid w:val="002C07CB"/>
    <w:rsid w:val="002C2D6D"/>
    <w:rsid w:val="002C40FB"/>
    <w:rsid w:val="002C4EBF"/>
    <w:rsid w:val="002C5414"/>
    <w:rsid w:val="002C6241"/>
    <w:rsid w:val="002C70EF"/>
    <w:rsid w:val="002C7258"/>
    <w:rsid w:val="002C75C3"/>
    <w:rsid w:val="002C788C"/>
    <w:rsid w:val="002D1427"/>
    <w:rsid w:val="002D199E"/>
    <w:rsid w:val="002D2BE5"/>
    <w:rsid w:val="002D41DD"/>
    <w:rsid w:val="002D6977"/>
    <w:rsid w:val="002D69F4"/>
    <w:rsid w:val="002D7943"/>
    <w:rsid w:val="002E13AE"/>
    <w:rsid w:val="002E1E22"/>
    <w:rsid w:val="002E3F8D"/>
    <w:rsid w:val="002E42C4"/>
    <w:rsid w:val="002E50C0"/>
    <w:rsid w:val="002E6CC0"/>
    <w:rsid w:val="002E74D8"/>
    <w:rsid w:val="002E7E8E"/>
    <w:rsid w:val="002F2ED2"/>
    <w:rsid w:val="002F35D5"/>
    <w:rsid w:val="002F3762"/>
    <w:rsid w:val="002F4534"/>
    <w:rsid w:val="002F46EF"/>
    <w:rsid w:val="002F46F7"/>
    <w:rsid w:val="002F4DF8"/>
    <w:rsid w:val="002F5A2C"/>
    <w:rsid w:val="002F6404"/>
    <w:rsid w:val="002F6760"/>
    <w:rsid w:val="002F70F0"/>
    <w:rsid w:val="002F7220"/>
    <w:rsid w:val="002F7FB6"/>
    <w:rsid w:val="00300DA1"/>
    <w:rsid w:val="00301B5F"/>
    <w:rsid w:val="003023DD"/>
    <w:rsid w:val="0030304C"/>
    <w:rsid w:val="00303686"/>
    <w:rsid w:val="00304530"/>
    <w:rsid w:val="00304A28"/>
    <w:rsid w:val="00306C04"/>
    <w:rsid w:val="003071F1"/>
    <w:rsid w:val="00307C39"/>
    <w:rsid w:val="00310B69"/>
    <w:rsid w:val="00311063"/>
    <w:rsid w:val="003113DC"/>
    <w:rsid w:val="00311641"/>
    <w:rsid w:val="00312324"/>
    <w:rsid w:val="003126E4"/>
    <w:rsid w:val="00312D63"/>
    <w:rsid w:val="00314C7B"/>
    <w:rsid w:val="00315503"/>
    <w:rsid w:val="00315A85"/>
    <w:rsid w:val="003204EB"/>
    <w:rsid w:val="00320739"/>
    <w:rsid w:val="003235FB"/>
    <w:rsid w:val="00325DD5"/>
    <w:rsid w:val="00326256"/>
    <w:rsid w:val="00330340"/>
    <w:rsid w:val="00332276"/>
    <w:rsid w:val="00335EFC"/>
    <w:rsid w:val="00336FC5"/>
    <w:rsid w:val="003401BE"/>
    <w:rsid w:val="00342D88"/>
    <w:rsid w:val="00343676"/>
    <w:rsid w:val="00344DA6"/>
    <w:rsid w:val="003458A8"/>
    <w:rsid w:val="0035293C"/>
    <w:rsid w:val="0035307F"/>
    <w:rsid w:val="00353DB6"/>
    <w:rsid w:val="00353F5A"/>
    <w:rsid w:val="0035623C"/>
    <w:rsid w:val="00356791"/>
    <w:rsid w:val="003567DD"/>
    <w:rsid w:val="00356C9A"/>
    <w:rsid w:val="0035728C"/>
    <w:rsid w:val="00357477"/>
    <w:rsid w:val="00360049"/>
    <w:rsid w:val="00361806"/>
    <w:rsid w:val="003621EE"/>
    <w:rsid w:val="00362BAF"/>
    <w:rsid w:val="00362F2B"/>
    <w:rsid w:val="003647A2"/>
    <w:rsid w:val="00364D72"/>
    <w:rsid w:val="0036528D"/>
    <w:rsid w:val="00367BBB"/>
    <w:rsid w:val="00367D62"/>
    <w:rsid w:val="00371B04"/>
    <w:rsid w:val="003728FE"/>
    <w:rsid w:val="00372F6C"/>
    <w:rsid w:val="00374CC5"/>
    <w:rsid w:val="00374D03"/>
    <w:rsid w:val="003750EB"/>
    <w:rsid w:val="00375704"/>
    <w:rsid w:val="003808EB"/>
    <w:rsid w:val="00381646"/>
    <w:rsid w:val="003828E1"/>
    <w:rsid w:val="00383090"/>
    <w:rsid w:val="00383B50"/>
    <w:rsid w:val="00383BDE"/>
    <w:rsid w:val="0038405A"/>
    <w:rsid w:val="00386671"/>
    <w:rsid w:val="00386747"/>
    <w:rsid w:val="003871FD"/>
    <w:rsid w:val="0039046D"/>
    <w:rsid w:val="00390D84"/>
    <w:rsid w:val="00391EF3"/>
    <w:rsid w:val="00392A2C"/>
    <w:rsid w:val="00392CBC"/>
    <w:rsid w:val="0039413B"/>
    <w:rsid w:val="0039741F"/>
    <w:rsid w:val="003A05E6"/>
    <w:rsid w:val="003A07B7"/>
    <w:rsid w:val="003A31DC"/>
    <w:rsid w:val="003A3F33"/>
    <w:rsid w:val="003A5EAF"/>
    <w:rsid w:val="003A6576"/>
    <w:rsid w:val="003A7E8D"/>
    <w:rsid w:val="003B1AF2"/>
    <w:rsid w:val="003B2A81"/>
    <w:rsid w:val="003B3322"/>
    <w:rsid w:val="003B37FE"/>
    <w:rsid w:val="003B498B"/>
    <w:rsid w:val="003C0738"/>
    <w:rsid w:val="003C0B0C"/>
    <w:rsid w:val="003C3A5D"/>
    <w:rsid w:val="003C3C2E"/>
    <w:rsid w:val="003C479E"/>
    <w:rsid w:val="003C763A"/>
    <w:rsid w:val="003D12D8"/>
    <w:rsid w:val="003D4962"/>
    <w:rsid w:val="003D4D8C"/>
    <w:rsid w:val="003D61BD"/>
    <w:rsid w:val="003D7D08"/>
    <w:rsid w:val="003D7EC9"/>
    <w:rsid w:val="003E1380"/>
    <w:rsid w:val="003E2926"/>
    <w:rsid w:val="003E2A31"/>
    <w:rsid w:val="003E354E"/>
    <w:rsid w:val="003E3C99"/>
    <w:rsid w:val="003E4549"/>
    <w:rsid w:val="003F002A"/>
    <w:rsid w:val="003F14B3"/>
    <w:rsid w:val="003F3F47"/>
    <w:rsid w:val="003F79E7"/>
    <w:rsid w:val="00403057"/>
    <w:rsid w:val="004053BB"/>
    <w:rsid w:val="00407EDA"/>
    <w:rsid w:val="00411612"/>
    <w:rsid w:val="00412408"/>
    <w:rsid w:val="00412E31"/>
    <w:rsid w:val="00413455"/>
    <w:rsid w:val="00414535"/>
    <w:rsid w:val="00414925"/>
    <w:rsid w:val="004160BD"/>
    <w:rsid w:val="00416126"/>
    <w:rsid w:val="004169FF"/>
    <w:rsid w:val="004173E9"/>
    <w:rsid w:val="00417DC0"/>
    <w:rsid w:val="00417F1E"/>
    <w:rsid w:val="00420415"/>
    <w:rsid w:val="00421D42"/>
    <w:rsid w:val="0042213B"/>
    <w:rsid w:val="004235F3"/>
    <w:rsid w:val="00424A88"/>
    <w:rsid w:val="00424EDD"/>
    <w:rsid w:val="00426086"/>
    <w:rsid w:val="00426E47"/>
    <w:rsid w:val="004270F7"/>
    <w:rsid w:val="00430294"/>
    <w:rsid w:val="00430B1F"/>
    <w:rsid w:val="004311D0"/>
    <w:rsid w:val="004326BF"/>
    <w:rsid w:val="0043320C"/>
    <w:rsid w:val="0043357E"/>
    <w:rsid w:val="004343FB"/>
    <w:rsid w:val="00434A63"/>
    <w:rsid w:val="00436269"/>
    <w:rsid w:val="00436B71"/>
    <w:rsid w:val="00436EFB"/>
    <w:rsid w:val="00436F3C"/>
    <w:rsid w:val="004370A7"/>
    <w:rsid w:val="004410E1"/>
    <w:rsid w:val="0044281A"/>
    <w:rsid w:val="00443E2D"/>
    <w:rsid w:val="00443E84"/>
    <w:rsid w:val="0044422B"/>
    <w:rsid w:val="00445ABB"/>
    <w:rsid w:val="00445D9C"/>
    <w:rsid w:val="004516E5"/>
    <w:rsid w:val="00454B5B"/>
    <w:rsid w:val="00454FE8"/>
    <w:rsid w:val="00455646"/>
    <w:rsid w:val="0045644F"/>
    <w:rsid w:val="00457D96"/>
    <w:rsid w:val="00460451"/>
    <w:rsid w:val="00460516"/>
    <w:rsid w:val="0046051A"/>
    <w:rsid w:val="00461325"/>
    <w:rsid w:val="00461926"/>
    <w:rsid w:val="00461A3C"/>
    <w:rsid w:val="00462509"/>
    <w:rsid w:val="00463FB8"/>
    <w:rsid w:val="00464087"/>
    <w:rsid w:val="00464602"/>
    <w:rsid w:val="00464D69"/>
    <w:rsid w:val="00465411"/>
    <w:rsid w:val="0047064C"/>
    <w:rsid w:val="00471172"/>
    <w:rsid w:val="00471AAA"/>
    <w:rsid w:val="00472D4A"/>
    <w:rsid w:val="00472D66"/>
    <w:rsid w:val="00473DB7"/>
    <w:rsid w:val="004776C1"/>
    <w:rsid w:val="00480264"/>
    <w:rsid w:val="00481439"/>
    <w:rsid w:val="004822FA"/>
    <w:rsid w:val="00485553"/>
    <w:rsid w:val="00486BCF"/>
    <w:rsid w:val="00490171"/>
    <w:rsid w:val="0049181B"/>
    <w:rsid w:val="004925BC"/>
    <w:rsid w:val="00494FC3"/>
    <w:rsid w:val="004952A5"/>
    <w:rsid w:val="00496D27"/>
    <w:rsid w:val="004A009A"/>
    <w:rsid w:val="004A1020"/>
    <w:rsid w:val="004A15E3"/>
    <w:rsid w:val="004A165E"/>
    <w:rsid w:val="004A1C3A"/>
    <w:rsid w:val="004A48DF"/>
    <w:rsid w:val="004A550E"/>
    <w:rsid w:val="004A6983"/>
    <w:rsid w:val="004A6ED4"/>
    <w:rsid w:val="004A7392"/>
    <w:rsid w:val="004B0849"/>
    <w:rsid w:val="004B139E"/>
    <w:rsid w:val="004B1CA4"/>
    <w:rsid w:val="004B1F4D"/>
    <w:rsid w:val="004B2E98"/>
    <w:rsid w:val="004B42D5"/>
    <w:rsid w:val="004B51FF"/>
    <w:rsid w:val="004B5ECA"/>
    <w:rsid w:val="004B64FA"/>
    <w:rsid w:val="004B7250"/>
    <w:rsid w:val="004C08D6"/>
    <w:rsid w:val="004C0B89"/>
    <w:rsid w:val="004C211B"/>
    <w:rsid w:val="004C265D"/>
    <w:rsid w:val="004C2AE0"/>
    <w:rsid w:val="004C3912"/>
    <w:rsid w:val="004C397B"/>
    <w:rsid w:val="004C4B11"/>
    <w:rsid w:val="004C6FA4"/>
    <w:rsid w:val="004C7FA2"/>
    <w:rsid w:val="004D09FF"/>
    <w:rsid w:val="004D1174"/>
    <w:rsid w:val="004D4827"/>
    <w:rsid w:val="004D4D98"/>
    <w:rsid w:val="004D636E"/>
    <w:rsid w:val="004E195B"/>
    <w:rsid w:val="004E1B90"/>
    <w:rsid w:val="004E3353"/>
    <w:rsid w:val="004E43CB"/>
    <w:rsid w:val="004E4ACF"/>
    <w:rsid w:val="004E5887"/>
    <w:rsid w:val="004E6E39"/>
    <w:rsid w:val="004F2E6A"/>
    <w:rsid w:val="004F38BA"/>
    <w:rsid w:val="004F4E56"/>
    <w:rsid w:val="004F5D79"/>
    <w:rsid w:val="004F75D8"/>
    <w:rsid w:val="004F79D7"/>
    <w:rsid w:val="004F7AB6"/>
    <w:rsid w:val="0050267E"/>
    <w:rsid w:val="00503262"/>
    <w:rsid w:val="005032A9"/>
    <w:rsid w:val="00503432"/>
    <w:rsid w:val="00505672"/>
    <w:rsid w:val="00507561"/>
    <w:rsid w:val="00507D49"/>
    <w:rsid w:val="005101BD"/>
    <w:rsid w:val="00511C01"/>
    <w:rsid w:val="00513983"/>
    <w:rsid w:val="00513C7F"/>
    <w:rsid w:val="00514E36"/>
    <w:rsid w:val="005155CF"/>
    <w:rsid w:val="005165D7"/>
    <w:rsid w:val="0051787A"/>
    <w:rsid w:val="00517953"/>
    <w:rsid w:val="0052011F"/>
    <w:rsid w:val="00520836"/>
    <w:rsid w:val="005224F5"/>
    <w:rsid w:val="00522F02"/>
    <w:rsid w:val="00523BBF"/>
    <w:rsid w:val="00523F96"/>
    <w:rsid w:val="00526E17"/>
    <w:rsid w:val="0053119D"/>
    <w:rsid w:val="00532FFF"/>
    <w:rsid w:val="00533074"/>
    <w:rsid w:val="00534E8C"/>
    <w:rsid w:val="00536AB2"/>
    <w:rsid w:val="00536ED3"/>
    <w:rsid w:val="00540FC8"/>
    <w:rsid w:val="005424BF"/>
    <w:rsid w:val="0054372C"/>
    <w:rsid w:val="00543825"/>
    <w:rsid w:val="005443E0"/>
    <w:rsid w:val="005453C7"/>
    <w:rsid w:val="00545A61"/>
    <w:rsid w:val="005465F5"/>
    <w:rsid w:val="0054688F"/>
    <w:rsid w:val="00546E06"/>
    <w:rsid w:val="00546EB0"/>
    <w:rsid w:val="00546F9D"/>
    <w:rsid w:val="005474A0"/>
    <w:rsid w:val="0054767B"/>
    <w:rsid w:val="0055299F"/>
    <w:rsid w:val="00552B85"/>
    <w:rsid w:val="0055343C"/>
    <w:rsid w:val="00553828"/>
    <w:rsid w:val="005556E6"/>
    <w:rsid w:val="00557618"/>
    <w:rsid w:val="005639EB"/>
    <w:rsid w:val="005645BD"/>
    <w:rsid w:val="00564845"/>
    <w:rsid w:val="00565176"/>
    <w:rsid w:val="00565589"/>
    <w:rsid w:val="0056626C"/>
    <w:rsid w:val="00567D2B"/>
    <w:rsid w:val="0057024A"/>
    <w:rsid w:val="00570277"/>
    <w:rsid w:val="00570960"/>
    <w:rsid w:val="00570CF0"/>
    <w:rsid w:val="005747E3"/>
    <w:rsid w:val="00575383"/>
    <w:rsid w:val="00575815"/>
    <w:rsid w:val="00575838"/>
    <w:rsid w:val="00576C71"/>
    <w:rsid w:val="00581B7E"/>
    <w:rsid w:val="00583232"/>
    <w:rsid w:val="0058324C"/>
    <w:rsid w:val="0058351B"/>
    <w:rsid w:val="0058395F"/>
    <w:rsid w:val="005844F0"/>
    <w:rsid w:val="005847A0"/>
    <w:rsid w:val="00587E4F"/>
    <w:rsid w:val="005902A2"/>
    <w:rsid w:val="00590AAA"/>
    <w:rsid w:val="00590EB5"/>
    <w:rsid w:val="00591247"/>
    <w:rsid w:val="00592DAA"/>
    <w:rsid w:val="00592E2E"/>
    <w:rsid w:val="005930BE"/>
    <w:rsid w:val="005953AC"/>
    <w:rsid w:val="005955CF"/>
    <w:rsid w:val="005963DF"/>
    <w:rsid w:val="00596679"/>
    <w:rsid w:val="00596CAA"/>
    <w:rsid w:val="0059742D"/>
    <w:rsid w:val="005A0D59"/>
    <w:rsid w:val="005A25CD"/>
    <w:rsid w:val="005A50BD"/>
    <w:rsid w:val="005A521E"/>
    <w:rsid w:val="005A5617"/>
    <w:rsid w:val="005A6099"/>
    <w:rsid w:val="005A688C"/>
    <w:rsid w:val="005B0554"/>
    <w:rsid w:val="005B0E2A"/>
    <w:rsid w:val="005B3FF5"/>
    <w:rsid w:val="005B6E8F"/>
    <w:rsid w:val="005B7C67"/>
    <w:rsid w:val="005C04D0"/>
    <w:rsid w:val="005C0BE3"/>
    <w:rsid w:val="005C1881"/>
    <w:rsid w:val="005C25B0"/>
    <w:rsid w:val="005C484E"/>
    <w:rsid w:val="005C50B9"/>
    <w:rsid w:val="005C7ACB"/>
    <w:rsid w:val="005D3175"/>
    <w:rsid w:val="005D3229"/>
    <w:rsid w:val="005D3B24"/>
    <w:rsid w:val="005D3FB1"/>
    <w:rsid w:val="005D40F7"/>
    <w:rsid w:val="005D4E1F"/>
    <w:rsid w:val="005E116E"/>
    <w:rsid w:val="005E11D6"/>
    <w:rsid w:val="005E23AF"/>
    <w:rsid w:val="005E2472"/>
    <w:rsid w:val="005E3AA6"/>
    <w:rsid w:val="005E4BC0"/>
    <w:rsid w:val="005E5332"/>
    <w:rsid w:val="005E689F"/>
    <w:rsid w:val="005E7695"/>
    <w:rsid w:val="005F081E"/>
    <w:rsid w:val="005F0AEB"/>
    <w:rsid w:val="005F27C0"/>
    <w:rsid w:val="005F2FDE"/>
    <w:rsid w:val="005F4668"/>
    <w:rsid w:val="005F53F1"/>
    <w:rsid w:val="005F6922"/>
    <w:rsid w:val="005F6FF6"/>
    <w:rsid w:val="005F7A1E"/>
    <w:rsid w:val="0060086B"/>
    <w:rsid w:val="00601BD6"/>
    <w:rsid w:val="00603307"/>
    <w:rsid w:val="00604E61"/>
    <w:rsid w:val="0060714B"/>
    <w:rsid w:val="00607F5E"/>
    <w:rsid w:val="00611368"/>
    <w:rsid w:val="006114EC"/>
    <w:rsid w:val="006136C0"/>
    <w:rsid w:val="00613D7A"/>
    <w:rsid w:val="00614A10"/>
    <w:rsid w:val="00615A45"/>
    <w:rsid w:val="00617AF4"/>
    <w:rsid w:val="0062123A"/>
    <w:rsid w:val="00622A6A"/>
    <w:rsid w:val="0062385E"/>
    <w:rsid w:val="00623E78"/>
    <w:rsid w:val="00624532"/>
    <w:rsid w:val="00624F3E"/>
    <w:rsid w:val="0062542D"/>
    <w:rsid w:val="00625A59"/>
    <w:rsid w:val="0062693E"/>
    <w:rsid w:val="006300AE"/>
    <w:rsid w:val="00633C8A"/>
    <w:rsid w:val="00635835"/>
    <w:rsid w:val="00635BC2"/>
    <w:rsid w:val="00637ECE"/>
    <w:rsid w:val="00640DEF"/>
    <w:rsid w:val="0064256D"/>
    <w:rsid w:val="00644454"/>
    <w:rsid w:val="006444AA"/>
    <w:rsid w:val="00645071"/>
    <w:rsid w:val="00646997"/>
    <w:rsid w:val="00646A36"/>
    <w:rsid w:val="00647DB3"/>
    <w:rsid w:val="006504E5"/>
    <w:rsid w:val="00652C5D"/>
    <w:rsid w:val="00652EE8"/>
    <w:rsid w:val="00653800"/>
    <w:rsid w:val="00656024"/>
    <w:rsid w:val="00656378"/>
    <w:rsid w:val="006569E4"/>
    <w:rsid w:val="006605A9"/>
    <w:rsid w:val="0066088C"/>
    <w:rsid w:val="00662D8E"/>
    <w:rsid w:val="0066328A"/>
    <w:rsid w:val="00664EBA"/>
    <w:rsid w:val="00666430"/>
    <w:rsid w:val="0067033B"/>
    <w:rsid w:val="00671388"/>
    <w:rsid w:val="0067327B"/>
    <w:rsid w:val="006732C4"/>
    <w:rsid w:val="0067356F"/>
    <w:rsid w:val="0067497D"/>
    <w:rsid w:val="00674BFC"/>
    <w:rsid w:val="00674D34"/>
    <w:rsid w:val="0067588F"/>
    <w:rsid w:val="00677AE8"/>
    <w:rsid w:val="00680C11"/>
    <w:rsid w:val="00681046"/>
    <w:rsid w:val="00681382"/>
    <w:rsid w:val="00681E82"/>
    <w:rsid w:val="00682577"/>
    <w:rsid w:val="00682E3E"/>
    <w:rsid w:val="00683EE4"/>
    <w:rsid w:val="00683EFC"/>
    <w:rsid w:val="0068411B"/>
    <w:rsid w:val="0068459E"/>
    <w:rsid w:val="00685026"/>
    <w:rsid w:val="006861D4"/>
    <w:rsid w:val="00686B40"/>
    <w:rsid w:val="00687951"/>
    <w:rsid w:val="00691207"/>
    <w:rsid w:val="00693687"/>
    <w:rsid w:val="006937C3"/>
    <w:rsid w:val="006939ED"/>
    <w:rsid w:val="00693B87"/>
    <w:rsid w:val="0069631D"/>
    <w:rsid w:val="006964DA"/>
    <w:rsid w:val="006966F8"/>
    <w:rsid w:val="006A3F92"/>
    <w:rsid w:val="006A4529"/>
    <w:rsid w:val="006A46C0"/>
    <w:rsid w:val="006A5647"/>
    <w:rsid w:val="006A6484"/>
    <w:rsid w:val="006A7218"/>
    <w:rsid w:val="006B063C"/>
    <w:rsid w:val="006B086C"/>
    <w:rsid w:val="006B2372"/>
    <w:rsid w:val="006B482E"/>
    <w:rsid w:val="006B6327"/>
    <w:rsid w:val="006C18C4"/>
    <w:rsid w:val="006C35AA"/>
    <w:rsid w:val="006C3725"/>
    <w:rsid w:val="006C3A89"/>
    <w:rsid w:val="006C3F49"/>
    <w:rsid w:val="006C6618"/>
    <w:rsid w:val="006D046A"/>
    <w:rsid w:val="006D0AFD"/>
    <w:rsid w:val="006D1F00"/>
    <w:rsid w:val="006D3CC3"/>
    <w:rsid w:val="006D435E"/>
    <w:rsid w:val="006D668B"/>
    <w:rsid w:val="006D6A5B"/>
    <w:rsid w:val="006D7B34"/>
    <w:rsid w:val="006E112F"/>
    <w:rsid w:val="006E22E3"/>
    <w:rsid w:val="006E4827"/>
    <w:rsid w:val="006E4FF0"/>
    <w:rsid w:val="006E61D7"/>
    <w:rsid w:val="006E696D"/>
    <w:rsid w:val="006E6F5C"/>
    <w:rsid w:val="006E6FB8"/>
    <w:rsid w:val="006F03C3"/>
    <w:rsid w:val="006F2319"/>
    <w:rsid w:val="006F2B77"/>
    <w:rsid w:val="006F34E4"/>
    <w:rsid w:val="006F433C"/>
    <w:rsid w:val="006F439C"/>
    <w:rsid w:val="006F4BFF"/>
    <w:rsid w:val="006F512B"/>
    <w:rsid w:val="006F6C90"/>
    <w:rsid w:val="007007B2"/>
    <w:rsid w:val="0070085F"/>
    <w:rsid w:val="00703D8B"/>
    <w:rsid w:val="00705605"/>
    <w:rsid w:val="007057A5"/>
    <w:rsid w:val="00707447"/>
    <w:rsid w:val="00710A60"/>
    <w:rsid w:val="007119A8"/>
    <w:rsid w:val="00711D15"/>
    <w:rsid w:val="00715FFC"/>
    <w:rsid w:val="0071648E"/>
    <w:rsid w:val="00716A40"/>
    <w:rsid w:val="00717A50"/>
    <w:rsid w:val="00717C69"/>
    <w:rsid w:val="00717FC4"/>
    <w:rsid w:val="00720022"/>
    <w:rsid w:val="00720372"/>
    <w:rsid w:val="00720571"/>
    <w:rsid w:val="00720878"/>
    <w:rsid w:val="0072192E"/>
    <w:rsid w:val="00721AB8"/>
    <w:rsid w:val="00723199"/>
    <w:rsid w:val="00723AB4"/>
    <w:rsid w:val="00724187"/>
    <w:rsid w:val="00725B28"/>
    <w:rsid w:val="00726025"/>
    <w:rsid w:val="00726C2D"/>
    <w:rsid w:val="007306DC"/>
    <w:rsid w:val="00732FBB"/>
    <w:rsid w:val="0073374F"/>
    <w:rsid w:val="0073446B"/>
    <w:rsid w:val="007348F1"/>
    <w:rsid w:val="00735014"/>
    <w:rsid w:val="00735474"/>
    <w:rsid w:val="00735F21"/>
    <w:rsid w:val="007361E6"/>
    <w:rsid w:val="00737E33"/>
    <w:rsid w:val="00740349"/>
    <w:rsid w:val="00740751"/>
    <w:rsid w:val="007418DF"/>
    <w:rsid w:val="007419A4"/>
    <w:rsid w:val="00745264"/>
    <w:rsid w:val="0074636C"/>
    <w:rsid w:val="00746829"/>
    <w:rsid w:val="0074690C"/>
    <w:rsid w:val="00752287"/>
    <w:rsid w:val="00752EE2"/>
    <w:rsid w:val="00753317"/>
    <w:rsid w:val="0075399D"/>
    <w:rsid w:val="007540AE"/>
    <w:rsid w:val="0075430B"/>
    <w:rsid w:val="00754DB8"/>
    <w:rsid w:val="00755EDC"/>
    <w:rsid w:val="007561A6"/>
    <w:rsid w:val="00762A8F"/>
    <w:rsid w:val="00762AF1"/>
    <w:rsid w:val="00762F0D"/>
    <w:rsid w:val="00763576"/>
    <w:rsid w:val="0076362B"/>
    <w:rsid w:val="0076382B"/>
    <w:rsid w:val="007644F8"/>
    <w:rsid w:val="00764589"/>
    <w:rsid w:val="00764BD0"/>
    <w:rsid w:val="00764EFF"/>
    <w:rsid w:val="00765F3C"/>
    <w:rsid w:val="00767550"/>
    <w:rsid w:val="007677F8"/>
    <w:rsid w:val="00767B5D"/>
    <w:rsid w:val="00770867"/>
    <w:rsid w:val="0077271D"/>
    <w:rsid w:val="00772CF4"/>
    <w:rsid w:val="00773A27"/>
    <w:rsid w:val="00774368"/>
    <w:rsid w:val="00775FE4"/>
    <w:rsid w:val="0077630D"/>
    <w:rsid w:val="00776420"/>
    <w:rsid w:val="00776FE9"/>
    <w:rsid w:val="007803DC"/>
    <w:rsid w:val="00780F07"/>
    <w:rsid w:val="007814D9"/>
    <w:rsid w:val="00782D82"/>
    <w:rsid w:val="007854AF"/>
    <w:rsid w:val="0078684A"/>
    <w:rsid w:val="007870A2"/>
    <w:rsid w:val="0078762A"/>
    <w:rsid w:val="00787C9A"/>
    <w:rsid w:val="0079428B"/>
    <w:rsid w:val="00794591"/>
    <w:rsid w:val="00795752"/>
    <w:rsid w:val="00795D4E"/>
    <w:rsid w:val="0079736A"/>
    <w:rsid w:val="00797ABE"/>
    <w:rsid w:val="007A1D63"/>
    <w:rsid w:val="007A1D6E"/>
    <w:rsid w:val="007A484A"/>
    <w:rsid w:val="007A502C"/>
    <w:rsid w:val="007A53C8"/>
    <w:rsid w:val="007A551E"/>
    <w:rsid w:val="007A665B"/>
    <w:rsid w:val="007B040F"/>
    <w:rsid w:val="007B12D0"/>
    <w:rsid w:val="007B140B"/>
    <w:rsid w:val="007B1828"/>
    <w:rsid w:val="007B204E"/>
    <w:rsid w:val="007B2248"/>
    <w:rsid w:val="007B334B"/>
    <w:rsid w:val="007B3729"/>
    <w:rsid w:val="007B3790"/>
    <w:rsid w:val="007B3E6C"/>
    <w:rsid w:val="007B5C02"/>
    <w:rsid w:val="007B7E4E"/>
    <w:rsid w:val="007C1EC0"/>
    <w:rsid w:val="007C201C"/>
    <w:rsid w:val="007C2BAE"/>
    <w:rsid w:val="007C3A91"/>
    <w:rsid w:val="007C46AC"/>
    <w:rsid w:val="007C4FA6"/>
    <w:rsid w:val="007C534E"/>
    <w:rsid w:val="007D0FAA"/>
    <w:rsid w:val="007D2338"/>
    <w:rsid w:val="007D28E8"/>
    <w:rsid w:val="007D4309"/>
    <w:rsid w:val="007D4596"/>
    <w:rsid w:val="007D48A1"/>
    <w:rsid w:val="007D636C"/>
    <w:rsid w:val="007D6825"/>
    <w:rsid w:val="007D6D2A"/>
    <w:rsid w:val="007D7999"/>
    <w:rsid w:val="007E0264"/>
    <w:rsid w:val="007E2E73"/>
    <w:rsid w:val="007E384A"/>
    <w:rsid w:val="007E3B6C"/>
    <w:rsid w:val="007E5734"/>
    <w:rsid w:val="007E59FA"/>
    <w:rsid w:val="007E622D"/>
    <w:rsid w:val="007E71BB"/>
    <w:rsid w:val="007F0D8B"/>
    <w:rsid w:val="007F34D2"/>
    <w:rsid w:val="007F3E7C"/>
    <w:rsid w:val="007F48F0"/>
    <w:rsid w:val="007F4BB5"/>
    <w:rsid w:val="007F562E"/>
    <w:rsid w:val="007F6708"/>
    <w:rsid w:val="007F6DE6"/>
    <w:rsid w:val="007F6F7A"/>
    <w:rsid w:val="007F74B5"/>
    <w:rsid w:val="007F7C61"/>
    <w:rsid w:val="0080002D"/>
    <w:rsid w:val="00800B5B"/>
    <w:rsid w:val="00803B78"/>
    <w:rsid w:val="00804350"/>
    <w:rsid w:val="00805540"/>
    <w:rsid w:val="00806E7E"/>
    <w:rsid w:val="008076F8"/>
    <w:rsid w:val="0080787B"/>
    <w:rsid w:val="008119C6"/>
    <w:rsid w:val="00812210"/>
    <w:rsid w:val="00812B7B"/>
    <w:rsid w:val="00813D6E"/>
    <w:rsid w:val="00814705"/>
    <w:rsid w:val="00814831"/>
    <w:rsid w:val="00815AC4"/>
    <w:rsid w:val="00817BD5"/>
    <w:rsid w:val="00820940"/>
    <w:rsid w:val="008218BD"/>
    <w:rsid w:val="0082486E"/>
    <w:rsid w:val="00824873"/>
    <w:rsid w:val="008248B8"/>
    <w:rsid w:val="00824A64"/>
    <w:rsid w:val="00825122"/>
    <w:rsid w:val="00825E22"/>
    <w:rsid w:val="00827B02"/>
    <w:rsid w:val="00827C68"/>
    <w:rsid w:val="00830898"/>
    <w:rsid w:val="00830A11"/>
    <w:rsid w:val="008328A2"/>
    <w:rsid w:val="00832FB2"/>
    <w:rsid w:val="008344AE"/>
    <w:rsid w:val="00835AFD"/>
    <w:rsid w:val="00835EB7"/>
    <w:rsid w:val="0083613A"/>
    <w:rsid w:val="00836B52"/>
    <w:rsid w:val="00840BD4"/>
    <w:rsid w:val="00841282"/>
    <w:rsid w:val="008413C5"/>
    <w:rsid w:val="0084140C"/>
    <w:rsid w:val="0084153D"/>
    <w:rsid w:val="00841F94"/>
    <w:rsid w:val="00842960"/>
    <w:rsid w:val="00843D0C"/>
    <w:rsid w:val="00845945"/>
    <w:rsid w:val="00847715"/>
    <w:rsid w:val="008478A4"/>
    <w:rsid w:val="00851920"/>
    <w:rsid w:val="00852E90"/>
    <w:rsid w:val="00854418"/>
    <w:rsid w:val="0085529F"/>
    <w:rsid w:val="00855E6E"/>
    <w:rsid w:val="00857C2A"/>
    <w:rsid w:val="00861904"/>
    <w:rsid w:val="00862171"/>
    <w:rsid w:val="008630EE"/>
    <w:rsid w:val="008644EC"/>
    <w:rsid w:val="008651DB"/>
    <w:rsid w:val="0086545D"/>
    <w:rsid w:val="00867B92"/>
    <w:rsid w:val="00873590"/>
    <w:rsid w:val="00875A2C"/>
    <w:rsid w:val="00876216"/>
    <w:rsid w:val="00880DB6"/>
    <w:rsid w:val="008811A8"/>
    <w:rsid w:val="00881777"/>
    <w:rsid w:val="00882326"/>
    <w:rsid w:val="00883087"/>
    <w:rsid w:val="00884342"/>
    <w:rsid w:val="008853A1"/>
    <w:rsid w:val="00890EBF"/>
    <w:rsid w:val="00891559"/>
    <w:rsid w:val="00893058"/>
    <w:rsid w:val="008930CE"/>
    <w:rsid w:val="00893453"/>
    <w:rsid w:val="00893A6A"/>
    <w:rsid w:val="00895822"/>
    <w:rsid w:val="008962F6"/>
    <w:rsid w:val="008A07EE"/>
    <w:rsid w:val="008A2743"/>
    <w:rsid w:val="008A2D21"/>
    <w:rsid w:val="008A32A1"/>
    <w:rsid w:val="008A467E"/>
    <w:rsid w:val="008A4AE6"/>
    <w:rsid w:val="008A56C6"/>
    <w:rsid w:val="008A662A"/>
    <w:rsid w:val="008B0327"/>
    <w:rsid w:val="008B275B"/>
    <w:rsid w:val="008B292F"/>
    <w:rsid w:val="008B3461"/>
    <w:rsid w:val="008B3A0B"/>
    <w:rsid w:val="008B4619"/>
    <w:rsid w:val="008B461E"/>
    <w:rsid w:val="008B5AB9"/>
    <w:rsid w:val="008B6ADC"/>
    <w:rsid w:val="008B70EA"/>
    <w:rsid w:val="008B79BA"/>
    <w:rsid w:val="008B7C30"/>
    <w:rsid w:val="008C0BFD"/>
    <w:rsid w:val="008C0CB2"/>
    <w:rsid w:val="008C0F0F"/>
    <w:rsid w:val="008C25A7"/>
    <w:rsid w:val="008C28A0"/>
    <w:rsid w:val="008C3CE8"/>
    <w:rsid w:val="008C3ED9"/>
    <w:rsid w:val="008C7AE4"/>
    <w:rsid w:val="008D087D"/>
    <w:rsid w:val="008D2030"/>
    <w:rsid w:val="008D264B"/>
    <w:rsid w:val="008D27E1"/>
    <w:rsid w:val="008D2985"/>
    <w:rsid w:val="008D41A2"/>
    <w:rsid w:val="008D47B2"/>
    <w:rsid w:val="008E0892"/>
    <w:rsid w:val="008E2740"/>
    <w:rsid w:val="008E28FA"/>
    <w:rsid w:val="008E3E1F"/>
    <w:rsid w:val="008E6BCA"/>
    <w:rsid w:val="008E7251"/>
    <w:rsid w:val="008E761D"/>
    <w:rsid w:val="008E7845"/>
    <w:rsid w:val="008E7D73"/>
    <w:rsid w:val="008F0C78"/>
    <w:rsid w:val="008F1C05"/>
    <w:rsid w:val="008F215D"/>
    <w:rsid w:val="008F2DFC"/>
    <w:rsid w:val="008F3D5E"/>
    <w:rsid w:val="008F45E2"/>
    <w:rsid w:val="008F47DD"/>
    <w:rsid w:val="008F5302"/>
    <w:rsid w:val="0090086A"/>
    <w:rsid w:val="009014F7"/>
    <w:rsid w:val="00901A18"/>
    <w:rsid w:val="00902AB0"/>
    <w:rsid w:val="00902D3D"/>
    <w:rsid w:val="00902E36"/>
    <w:rsid w:val="00903AB8"/>
    <w:rsid w:val="0090427D"/>
    <w:rsid w:val="00906029"/>
    <w:rsid w:val="00906A1B"/>
    <w:rsid w:val="009075E7"/>
    <w:rsid w:val="0091194D"/>
    <w:rsid w:val="00913A5E"/>
    <w:rsid w:val="00915E40"/>
    <w:rsid w:val="009174CC"/>
    <w:rsid w:val="00920BD5"/>
    <w:rsid w:val="00921854"/>
    <w:rsid w:val="00921E55"/>
    <w:rsid w:val="00921FC6"/>
    <w:rsid w:val="00922B5A"/>
    <w:rsid w:val="00923228"/>
    <w:rsid w:val="00923665"/>
    <w:rsid w:val="00923EB2"/>
    <w:rsid w:val="0092792A"/>
    <w:rsid w:val="00927CA1"/>
    <w:rsid w:val="009305C2"/>
    <w:rsid w:val="009307D7"/>
    <w:rsid w:val="00930D82"/>
    <w:rsid w:val="00931AC8"/>
    <w:rsid w:val="009324A3"/>
    <w:rsid w:val="00932F19"/>
    <w:rsid w:val="00933653"/>
    <w:rsid w:val="00934A7D"/>
    <w:rsid w:val="00935207"/>
    <w:rsid w:val="00935B55"/>
    <w:rsid w:val="0093661C"/>
    <w:rsid w:val="00937DE3"/>
    <w:rsid w:val="0094065B"/>
    <w:rsid w:val="0094175E"/>
    <w:rsid w:val="00941973"/>
    <w:rsid w:val="00941AF1"/>
    <w:rsid w:val="00941F5A"/>
    <w:rsid w:val="009422FA"/>
    <w:rsid w:val="009425A9"/>
    <w:rsid w:val="00942A75"/>
    <w:rsid w:val="00943035"/>
    <w:rsid w:val="009440A8"/>
    <w:rsid w:val="009458E7"/>
    <w:rsid w:val="009511D4"/>
    <w:rsid w:val="00953744"/>
    <w:rsid w:val="00953BD0"/>
    <w:rsid w:val="009546B8"/>
    <w:rsid w:val="00955944"/>
    <w:rsid w:val="0095608E"/>
    <w:rsid w:val="00956F09"/>
    <w:rsid w:val="00957A3D"/>
    <w:rsid w:val="00957B35"/>
    <w:rsid w:val="0096078B"/>
    <w:rsid w:val="00962B67"/>
    <w:rsid w:val="00962C0A"/>
    <w:rsid w:val="009635A3"/>
    <w:rsid w:val="00963A1A"/>
    <w:rsid w:val="009646BD"/>
    <w:rsid w:val="0096529C"/>
    <w:rsid w:val="00965AEB"/>
    <w:rsid w:val="00967975"/>
    <w:rsid w:val="00967B8B"/>
    <w:rsid w:val="009700FC"/>
    <w:rsid w:val="00971C5B"/>
    <w:rsid w:val="00972934"/>
    <w:rsid w:val="00974EB1"/>
    <w:rsid w:val="009756ED"/>
    <w:rsid w:val="0097690E"/>
    <w:rsid w:val="009778B7"/>
    <w:rsid w:val="00980E8D"/>
    <w:rsid w:val="0098235D"/>
    <w:rsid w:val="009824C6"/>
    <w:rsid w:val="009829B7"/>
    <w:rsid w:val="00983A5B"/>
    <w:rsid w:val="00984643"/>
    <w:rsid w:val="00985121"/>
    <w:rsid w:val="00986293"/>
    <w:rsid w:val="0098670B"/>
    <w:rsid w:val="00991636"/>
    <w:rsid w:val="00991BED"/>
    <w:rsid w:val="00997DDB"/>
    <w:rsid w:val="009A01E2"/>
    <w:rsid w:val="009A0EFA"/>
    <w:rsid w:val="009A0F12"/>
    <w:rsid w:val="009A0FE5"/>
    <w:rsid w:val="009A1797"/>
    <w:rsid w:val="009A2CF9"/>
    <w:rsid w:val="009A3409"/>
    <w:rsid w:val="009A35F0"/>
    <w:rsid w:val="009A3DF3"/>
    <w:rsid w:val="009A4494"/>
    <w:rsid w:val="009A4AD8"/>
    <w:rsid w:val="009A6F2D"/>
    <w:rsid w:val="009A7703"/>
    <w:rsid w:val="009B1251"/>
    <w:rsid w:val="009B1F83"/>
    <w:rsid w:val="009B42C3"/>
    <w:rsid w:val="009B43FC"/>
    <w:rsid w:val="009B53A1"/>
    <w:rsid w:val="009B6A3C"/>
    <w:rsid w:val="009B7539"/>
    <w:rsid w:val="009C04E5"/>
    <w:rsid w:val="009C0DB0"/>
    <w:rsid w:val="009C54DA"/>
    <w:rsid w:val="009C56B7"/>
    <w:rsid w:val="009C78EA"/>
    <w:rsid w:val="009D00DE"/>
    <w:rsid w:val="009D0D1C"/>
    <w:rsid w:val="009D101F"/>
    <w:rsid w:val="009D274E"/>
    <w:rsid w:val="009D3F52"/>
    <w:rsid w:val="009D5342"/>
    <w:rsid w:val="009D6914"/>
    <w:rsid w:val="009D7C65"/>
    <w:rsid w:val="009E009E"/>
    <w:rsid w:val="009E13A9"/>
    <w:rsid w:val="009E31DE"/>
    <w:rsid w:val="009E3F05"/>
    <w:rsid w:val="009E4D04"/>
    <w:rsid w:val="009E73F7"/>
    <w:rsid w:val="009E7B54"/>
    <w:rsid w:val="009F0530"/>
    <w:rsid w:val="009F12C0"/>
    <w:rsid w:val="009F70CF"/>
    <w:rsid w:val="009F7FAA"/>
    <w:rsid w:val="00A01E45"/>
    <w:rsid w:val="00A026A7"/>
    <w:rsid w:val="00A02EAD"/>
    <w:rsid w:val="00A03622"/>
    <w:rsid w:val="00A04961"/>
    <w:rsid w:val="00A04D27"/>
    <w:rsid w:val="00A05C61"/>
    <w:rsid w:val="00A070A0"/>
    <w:rsid w:val="00A10721"/>
    <w:rsid w:val="00A12C85"/>
    <w:rsid w:val="00A149F2"/>
    <w:rsid w:val="00A14C61"/>
    <w:rsid w:val="00A15BD8"/>
    <w:rsid w:val="00A160AD"/>
    <w:rsid w:val="00A16C6F"/>
    <w:rsid w:val="00A1775A"/>
    <w:rsid w:val="00A208CD"/>
    <w:rsid w:val="00A2096B"/>
    <w:rsid w:val="00A224A2"/>
    <w:rsid w:val="00A231A9"/>
    <w:rsid w:val="00A232AA"/>
    <w:rsid w:val="00A23E1C"/>
    <w:rsid w:val="00A24CA8"/>
    <w:rsid w:val="00A263B3"/>
    <w:rsid w:val="00A26A09"/>
    <w:rsid w:val="00A26D86"/>
    <w:rsid w:val="00A2758D"/>
    <w:rsid w:val="00A27665"/>
    <w:rsid w:val="00A309CD"/>
    <w:rsid w:val="00A30B31"/>
    <w:rsid w:val="00A33891"/>
    <w:rsid w:val="00A34581"/>
    <w:rsid w:val="00A345D2"/>
    <w:rsid w:val="00A3487F"/>
    <w:rsid w:val="00A34C5E"/>
    <w:rsid w:val="00A355AC"/>
    <w:rsid w:val="00A36883"/>
    <w:rsid w:val="00A368F9"/>
    <w:rsid w:val="00A3755E"/>
    <w:rsid w:val="00A378F8"/>
    <w:rsid w:val="00A42043"/>
    <w:rsid w:val="00A43616"/>
    <w:rsid w:val="00A50157"/>
    <w:rsid w:val="00A50619"/>
    <w:rsid w:val="00A51098"/>
    <w:rsid w:val="00A51FF3"/>
    <w:rsid w:val="00A5254C"/>
    <w:rsid w:val="00A535D1"/>
    <w:rsid w:val="00A53987"/>
    <w:rsid w:val="00A552BC"/>
    <w:rsid w:val="00A6102C"/>
    <w:rsid w:val="00A61E72"/>
    <w:rsid w:val="00A62972"/>
    <w:rsid w:val="00A62EBB"/>
    <w:rsid w:val="00A6389F"/>
    <w:rsid w:val="00A6615B"/>
    <w:rsid w:val="00A66382"/>
    <w:rsid w:val="00A67B48"/>
    <w:rsid w:val="00A67DCE"/>
    <w:rsid w:val="00A70FC1"/>
    <w:rsid w:val="00A7141B"/>
    <w:rsid w:val="00A7182A"/>
    <w:rsid w:val="00A7206C"/>
    <w:rsid w:val="00A76906"/>
    <w:rsid w:val="00A76BA2"/>
    <w:rsid w:val="00A77FD1"/>
    <w:rsid w:val="00A82974"/>
    <w:rsid w:val="00A835CC"/>
    <w:rsid w:val="00A86951"/>
    <w:rsid w:val="00A87038"/>
    <w:rsid w:val="00A9006F"/>
    <w:rsid w:val="00A9044F"/>
    <w:rsid w:val="00A9167B"/>
    <w:rsid w:val="00A91A3E"/>
    <w:rsid w:val="00A921EB"/>
    <w:rsid w:val="00A9270D"/>
    <w:rsid w:val="00A946BC"/>
    <w:rsid w:val="00A94D03"/>
    <w:rsid w:val="00A95149"/>
    <w:rsid w:val="00A96334"/>
    <w:rsid w:val="00A97D4D"/>
    <w:rsid w:val="00AA0024"/>
    <w:rsid w:val="00AA4161"/>
    <w:rsid w:val="00AA4AA3"/>
    <w:rsid w:val="00AA4FF4"/>
    <w:rsid w:val="00AA541A"/>
    <w:rsid w:val="00AA6B7E"/>
    <w:rsid w:val="00AA79A5"/>
    <w:rsid w:val="00AB0FAF"/>
    <w:rsid w:val="00AB1C76"/>
    <w:rsid w:val="00AB3331"/>
    <w:rsid w:val="00AB5B04"/>
    <w:rsid w:val="00AB6095"/>
    <w:rsid w:val="00AB7FFC"/>
    <w:rsid w:val="00AC04D0"/>
    <w:rsid w:val="00AC0C6A"/>
    <w:rsid w:val="00AC0FFC"/>
    <w:rsid w:val="00AC1522"/>
    <w:rsid w:val="00AC2616"/>
    <w:rsid w:val="00AC37E4"/>
    <w:rsid w:val="00AC5079"/>
    <w:rsid w:val="00AC5AEE"/>
    <w:rsid w:val="00AC646C"/>
    <w:rsid w:val="00AC73EA"/>
    <w:rsid w:val="00AC7846"/>
    <w:rsid w:val="00AD20FF"/>
    <w:rsid w:val="00AD2D3D"/>
    <w:rsid w:val="00AD3270"/>
    <w:rsid w:val="00AD35FD"/>
    <w:rsid w:val="00AD39A4"/>
    <w:rsid w:val="00AD3B7A"/>
    <w:rsid w:val="00AD4847"/>
    <w:rsid w:val="00AD673D"/>
    <w:rsid w:val="00AD6A5B"/>
    <w:rsid w:val="00AE017C"/>
    <w:rsid w:val="00AE0B02"/>
    <w:rsid w:val="00AE248F"/>
    <w:rsid w:val="00AE370E"/>
    <w:rsid w:val="00AE3AA8"/>
    <w:rsid w:val="00AE502C"/>
    <w:rsid w:val="00AE61AA"/>
    <w:rsid w:val="00AE6F75"/>
    <w:rsid w:val="00AE7F9A"/>
    <w:rsid w:val="00AF0D8F"/>
    <w:rsid w:val="00AF1734"/>
    <w:rsid w:val="00AF1EE2"/>
    <w:rsid w:val="00AF213D"/>
    <w:rsid w:val="00AF2C8F"/>
    <w:rsid w:val="00AF2DD8"/>
    <w:rsid w:val="00AF44CC"/>
    <w:rsid w:val="00AF59D3"/>
    <w:rsid w:val="00AF67F3"/>
    <w:rsid w:val="00B01BC4"/>
    <w:rsid w:val="00B01DF5"/>
    <w:rsid w:val="00B02318"/>
    <w:rsid w:val="00B02321"/>
    <w:rsid w:val="00B04526"/>
    <w:rsid w:val="00B049A3"/>
    <w:rsid w:val="00B06EF4"/>
    <w:rsid w:val="00B0700E"/>
    <w:rsid w:val="00B11B5C"/>
    <w:rsid w:val="00B12082"/>
    <w:rsid w:val="00B12BA3"/>
    <w:rsid w:val="00B13110"/>
    <w:rsid w:val="00B1438C"/>
    <w:rsid w:val="00B149FA"/>
    <w:rsid w:val="00B165AA"/>
    <w:rsid w:val="00B171F8"/>
    <w:rsid w:val="00B20477"/>
    <w:rsid w:val="00B21AAA"/>
    <w:rsid w:val="00B22EF3"/>
    <w:rsid w:val="00B23D4F"/>
    <w:rsid w:val="00B2503C"/>
    <w:rsid w:val="00B2559C"/>
    <w:rsid w:val="00B270B0"/>
    <w:rsid w:val="00B3033C"/>
    <w:rsid w:val="00B318B8"/>
    <w:rsid w:val="00B31951"/>
    <w:rsid w:val="00B319C5"/>
    <w:rsid w:val="00B32E80"/>
    <w:rsid w:val="00B335BC"/>
    <w:rsid w:val="00B33F4B"/>
    <w:rsid w:val="00B3413D"/>
    <w:rsid w:val="00B34436"/>
    <w:rsid w:val="00B344BD"/>
    <w:rsid w:val="00B34713"/>
    <w:rsid w:val="00B354E3"/>
    <w:rsid w:val="00B3567D"/>
    <w:rsid w:val="00B35A7E"/>
    <w:rsid w:val="00B3602F"/>
    <w:rsid w:val="00B417D4"/>
    <w:rsid w:val="00B4399E"/>
    <w:rsid w:val="00B439BE"/>
    <w:rsid w:val="00B440BF"/>
    <w:rsid w:val="00B44658"/>
    <w:rsid w:val="00B46095"/>
    <w:rsid w:val="00B46588"/>
    <w:rsid w:val="00B47AE6"/>
    <w:rsid w:val="00B51C44"/>
    <w:rsid w:val="00B51F8F"/>
    <w:rsid w:val="00B52C5E"/>
    <w:rsid w:val="00B53527"/>
    <w:rsid w:val="00B56943"/>
    <w:rsid w:val="00B56DD6"/>
    <w:rsid w:val="00B602CB"/>
    <w:rsid w:val="00B61BB8"/>
    <w:rsid w:val="00B61D71"/>
    <w:rsid w:val="00B625E8"/>
    <w:rsid w:val="00B63B8B"/>
    <w:rsid w:val="00B64141"/>
    <w:rsid w:val="00B64E85"/>
    <w:rsid w:val="00B659C3"/>
    <w:rsid w:val="00B6660B"/>
    <w:rsid w:val="00B66955"/>
    <w:rsid w:val="00B72593"/>
    <w:rsid w:val="00B7413B"/>
    <w:rsid w:val="00B753DD"/>
    <w:rsid w:val="00B7560D"/>
    <w:rsid w:val="00B801CD"/>
    <w:rsid w:val="00B8080E"/>
    <w:rsid w:val="00B81B18"/>
    <w:rsid w:val="00B83BCB"/>
    <w:rsid w:val="00B849E9"/>
    <w:rsid w:val="00B8530D"/>
    <w:rsid w:val="00B853C2"/>
    <w:rsid w:val="00B85767"/>
    <w:rsid w:val="00B865A0"/>
    <w:rsid w:val="00B868AD"/>
    <w:rsid w:val="00B90B45"/>
    <w:rsid w:val="00B91000"/>
    <w:rsid w:val="00B94386"/>
    <w:rsid w:val="00B956AC"/>
    <w:rsid w:val="00B95A11"/>
    <w:rsid w:val="00B96AE7"/>
    <w:rsid w:val="00B96AFE"/>
    <w:rsid w:val="00B975A0"/>
    <w:rsid w:val="00BA15A5"/>
    <w:rsid w:val="00BA339F"/>
    <w:rsid w:val="00BA4D65"/>
    <w:rsid w:val="00BA6E57"/>
    <w:rsid w:val="00BA6F7A"/>
    <w:rsid w:val="00BB537B"/>
    <w:rsid w:val="00BB55A3"/>
    <w:rsid w:val="00BB586E"/>
    <w:rsid w:val="00BB6866"/>
    <w:rsid w:val="00BC0C4F"/>
    <w:rsid w:val="00BC1085"/>
    <w:rsid w:val="00BC163F"/>
    <w:rsid w:val="00BC26B4"/>
    <w:rsid w:val="00BC4CCE"/>
    <w:rsid w:val="00BC5430"/>
    <w:rsid w:val="00BC595D"/>
    <w:rsid w:val="00BC7894"/>
    <w:rsid w:val="00BC7BD8"/>
    <w:rsid w:val="00BC7CB7"/>
    <w:rsid w:val="00BD0C01"/>
    <w:rsid w:val="00BD13C5"/>
    <w:rsid w:val="00BD1D9D"/>
    <w:rsid w:val="00BD2593"/>
    <w:rsid w:val="00BD2A6D"/>
    <w:rsid w:val="00BD3FF8"/>
    <w:rsid w:val="00BD4447"/>
    <w:rsid w:val="00BE1116"/>
    <w:rsid w:val="00BE11B4"/>
    <w:rsid w:val="00BE1267"/>
    <w:rsid w:val="00BE340C"/>
    <w:rsid w:val="00BE3EF3"/>
    <w:rsid w:val="00BE46EA"/>
    <w:rsid w:val="00BE4D3A"/>
    <w:rsid w:val="00BE55EC"/>
    <w:rsid w:val="00BE5FCA"/>
    <w:rsid w:val="00BE72B2"/>
    <w:rsid w:val="00BE7B15"/>
    <w:rsid w:val="00BF0589"/>
    <w:rsid w:val="00BF12A7"/>
    <w:rsid w:val="00BF13BC"/>
    <w:rsid w:val="00BF1C9B"/>
    <w:rsid w:val="00BF21BD"/>
    <w:rsid w:val="00BF2AB1"/>
    <w:rsid w:val="00BF40BD"/>
    <w:rsid w:val="00BF51E5"/>
    <w:rsid w:val="00BF51EC"/>
    <w:rsid w:val="00BF659A"/>
    <w:rsid w:val="00C00418"/>
    <w:rsid w:val="00C0135C"/>
    <w:rsid w:val="00C01E0A"/>
    <w:rsid w:val="00C03A5E"/>
    <w:rsid w:val="00C05BD8"/>
    <w:rsid w:val="00C07A3F"/>
    <w:rsid w:val="00C07E8A"/>
    <w:rsid w:val="00C1245B"/>
    <w:rsid w:val="00C129B5"/>
    <w:rsid w:val="00C13DBD"/>
    <w:rsid w:val="00C1533C"/>
    <w:rsid w:val="00C16F94"/>
    <w:rsid w:val="00C174C8"/>
    <w:rsid w:val="00C17562"/>
    <w:rsid w:val="00C17B40"/>
    <w:rsid w:val="00C20E44"/>
    <w:rsid w:val="00C238F3"/>
    <w:rsid w:val="00C23C12"/>
    <w:rsid w:val="00C27190"/>
    <w:rsid w:val="00C27698"/>
    <w:rsid w:val="00C27E93"/>
    <w:rsid w:val="00C306D6"/>
    <w:rsid w:val="00C30C71"/>
    <w:rsid w:val="00C33B4F"/>
    <w:rsid w:val="00C33D1E"/>
    <w:rsid w:val="00C34DA2"/>
    <w:rsid w:val="00C35E73"/>
    <w:rsid w:val="00C3653C"/>
    <w:rsid w:val="00C40509"/>
    <w:rsid w:val="00C412F1"/>
    <w:rsid w:val="00C41399"/>
    <w:rsid w:val="00C42034"/>
    <w:rsid w:val="00C42FAA"/>
    <w:rsid w:val="00C4584A"/>
    <w:rsid w:val="00C46288"/>
    <w:rsid w:val="00C4634D"/>
    <w:rsid w:val="00C503D5"/>
    <w:rsid w:val="00C518DA"/>
    <w:rsid w:val="00C51FC4"/>
    <w:rsid w:val="00C520C9"/>
    <w:rsid w:val="00C52DD6"/>
    <w:rsid w:val="00C5347F"/>
    <w:rsid w:val="00C54867"/>
    <w:rsid w:val="00C56981"/>
    <w:rsid w:val="00C57A18"/>
    <w:rsid w:val="00C60245"/>
    <w:rsid w:val="00C60BE3"/>
    <w:rsid w:val="00C618CE"/>
    <w:rsid w:val="00C61AD7"/>
    <w:rsid w:val="00C61F0C"/>
    <w:rsid w:val="00C63302"/>
    <w:rsid w:val="00C64BB6"/>
    <w:rsid w:val="00C7062A"/>
    <w:rsid w:val="00C731BC"/>
    <w:rsid w:val="00C73828"/>
    <w:rsid w:val="00C738CB"/>
    <w:rsid w:val="00C75BC2"/>
    <w:rsid w:val="00C76316"/>
    <w:rsid w:val="00C76CE7"/>
    <w:rsid w:val="00C77198"/>
    <w:rsid w:val="00C77A80"/>
    <w:rsid w:val="00C832B1"/>
    <w:rsid w:val="00C846A2"/>
    <w:rsid w:val="00C8499E"/>
    <w:rsid w:val="00C853C0"/>
    <w:rsid w:val="00C8589D"/>
    <w:rsid w:val="00C90015"/>
    <w:rsid w:val="00C91976"/>
    <w:rsid w:val="00C941BD"/>
    <w:rsid w:val="00C94424"/>
    <w:rsid w:val="00C94DDE"/>
    <w:rsid w:val="00C95721"/>
    <w:rsid w:val="00C97069"/>
    <w:rsid w:val="00C97AB2"/>
    <w:rsid w:val="00C97ADC"/>
    <w:rsid w:val="00CA0B47"/>
    <w:rsid w:val="00CA0E2A"/>
    <w:rsid w:val="00CA408F"/>
    <w:rsid w:val="00CA4745"/>
    <w:rsid w:val="00CA4879"/>
    <w:rsid w:val="00CA4BAF"/>
    <w:rsid w:val="00CA6F01"/>
    <w:rsid w:val="00CA7244"/>
    <w:rsid w:val="00CA7856"/>
    <w:rsid w:val="00CB0C35"/>
    <w:rsid w:val="00CB3104"/>
    <w:rsid w:val="00CB477A"/>
    <w:rsid w:val="00CB647A"/>
    <w:rsid w:val="00CB6831"/>
    <w:rsid w:val="00CC19DA"/>
    <w:rsid w:val="00CC1DDC"/>
    <w:rsid w:val="00CC29FA"/>
    <w:rsid w:val="00CC5D99"/>
    <w:rsid w:val="00CC7C09"/>
    <w:rsid w:val="00CC7CB9"/>
    <w:rsid w:val="00CC7D98"/>
    <w:rsid w:val="00CD13BB"/>
    <w:rsid w:val="00CD46B2"/>
    <w:rsid w:val="00CD78C0"/>
    <w:rsid w:val="00CD7AA7"/>
    <w:rsid w:val="00CD7D8E"/>
    <w:rsid w:val="00CE09B1"/>
    <w:rsid w:val="00CE10F7"/>
    <w:rsid w:val="00CE1124"/>
    <w:rsid w:val="00CE1519"/>
    <w:rsid w:val="00CE2139"/>
    <w:rsid w:val="00CE2189"/>
    <w:rsid w:val="00CE28EC"/>
    <w:rsid w:val="00CE3539"/>
    <w:rsid w:val="00CE39C3"/>
    <w:rsid w:val="00CF14DD"/>
    <w:rsid w:val="00CF1DAB"/>
    <w:rsid w:val="00CF314B"/>
    <w:rsid w:val="00CF3C52"/>
    <w:rsid w:val="00CF6ECE"/>
    <w:rsid w:val="00CF6F64"/>
    <w:rsid w:val="00CF77F0"/>
    <w:rsid w:val="00CF7B4C"/>
    <w:rsid w:val="00D001FB"/>
    <w:rsid w:val="00D012A0"/>
    <w:rsid w:val="00D0228D"/>
    <w:rsid w:val="00D02E0E"/>
    <w:rsid w:val="00D032E2"/>
    <w:rsid w:val="00D03676"/>
    <w:rsid w:val="00D04BDB"/>
    <w:rsid w:val="00D05EC7"/>
    <w:rsid w:val="00D10196"/>
    <w:rsid w:val="00D11D00"/>
    <w:rsid w:val="00D124F4"/>
    <w:rsid w:val="00D1473D"/>
    <w:rsid w:val="00D174A5"/>
    <w:rsid w:val="00D178E2"/>
    <w:rsid w:val="00D17FCB"/>
    <w:rsid w:val="00D208DE"/>
    <w:rsid w:val="00D22797"/>
    <w:rsid w:val="00D24477"/>
    <w:rsid w:val="00D2471D"/>
    <w:rsid w:val="00D2684E"/>
    <w:rsid w:val="00D26AE0"/>
    <w:rsid w:val="00D2772A"/>
    <w:rsid w:val="00D312DE"/>
    <w:rsid w:val="00D314DC"/>
    <w:rsid w:val="00D31DB8"/>
    <w:rsid w:val="00D33A2A"/>
    <w:rsid w:val="00D366B6"/>
    <w:rsid w:val="00D4075D"/>
    <w:rsid w:val="00D41C2F"/>
    <w:rsid w:val="00D41D2D"/>
    <w:rsid w:val="00D44575"/>
    <w:rsid w:val="00D463A6"/>
    <w:rsid w:val="00D46B77"/>
    <w:rsid w:val="00D46BAD"/>
    <w:rsid w:val="00D46C63"/>
    <w:rsid w:val="00D47761"/>
    <w:rsid w:val="00D503F1"/>
    <w:rsid w:val="00D506DB"/>
    <w:rsid w:val="00D52B3E"/>
    <w:rsid w:val="00D5342A"/>
    <w:rsid w:val="00D5372E"/>
    <w:rsid w:val="00D53F82"/>
    <w:rsid w:val="00D544CB"/>
    <w:rsid w:val="00D569BE"/>
    <w:rsid w:val="00D62C8A"/>
    <w:rsid w:val="00D630B8"/>
    <w:rsid w:val="00D63CBF"/>
    <w:rsid w:val="00D63E3E"/>
    <w:rsid w:val="00D64213"/>
    <w:rsid w:val="00D6479A"/>
    <w:rsid w:val="00D65374"/>
    <w:rsid w:val="00D65A78"/>
    <w:rsid w:val="00D661F7"/>
    <w:rsid w:val="00D66B34"/>
    <w:rsid w:val="00D676D9"/>
    <w:rsid w:val="00D71535"/>
    <w:rsid w:val="00D7330F"/>
    <w:rsid w:val="00D748C5"/>
    <w:rsid w:val="00D75E2C"/>
    <w:rsid w:val="00D75F85"/>
    <w:rsid w:val="00D77029"/>
    <w:rsid w:val="00D8148E"/>
    <w:rsid w:val="00D81EFD"/>
    <w:rsid w:val="00D82D39"/>
    <w:rsid w:val="00D8377B"/>
    <w:rsid w:val="00D83D06"/>
    <w:rsid w:val="00D84482"/>
    <w:rsid w:val="00D855E6"/>
    <w:rsid w:val="00D85A19"/>
    <w:rsid w:val="00D86645"/>
    <w:rsid w:val="00D90286"/>
    <w:rsid w:val="00D91916"/>
    <w:rsid w:val="00D9321F"/>
    <w:rsid w:val="00D9557F"/>
    <w:rsid w:val="00D95C92"/>
    <w:rsid w:val="00D97770"/>
    <w:rsid w:val="00DA03CD"/>
    <w:rsid w:val="00DA52E7"/>
    <w:rsid w:val="00DA5488"/>
    <w:rsid w:val="00DA5F37"/>
    <w:rsid w:val="00DA63F1"/>
    <w:rsid w:val="00DB01B7"/>
    <w:rsid w:val="00DB0EBA"/>
    <w:rsid w:val="00DB168D"/>
    <w:rsid w:val="00DB1804"/>
    <w:rsid w:val="00DB5E99"/>
    <w:rsid w:val="00DC07A9"/>
    <w:rsid w:val="00DC095D"/>
    <w:rsid w:val="00DC0CFA"/>
    <w:rsid w:val="00DC18B5"/>
    <w:rsid w:val="00DC2028"/>
    <w:rsid w:val="00DC2E41"/>
    <w:rsid w:val="00DC3DCF"/>
    <w:rsid w:val="00DC3E3E"/>
    <w:rsid w:val="00DC4587"/>
    <w:rsid w:val="00DC4899"/>
    <w:rsid w:val="00DC4D6C"/>
    <w:rsid w:val="00DC58FE"/>
    <w:rsid w:val="00DC5C0A"/>
    <w:rsid w:val="00DC62D4"/>
    <w:rsid w:val="00DC704D"/>
    <w:rsid w:val="00DC70B7"/>
    <w:rsid w:val="00DD0C45"/>
    <w:rsid w:val="00DD156D"/>
    <w:rsid w:val="00DD16E7"/>
    <w:rsid w:val="00DD1A0D"/>
    <w:rsid w:val="00DD217E"/>
    <w:rsid w:val="00DD2518"/>
    <w:rsid w:val="00DD330E"/>
    <w:rsid w:val="00DD5118"/>
    <w:rsid w:val="00DE0A00"/>
    <w:rsid w:val="00DE1F04"/>
    <w:rsid w:val="00DE3A68"/>
    <w:rsid w:val="00DE3AE2"/>
    <w:rsid w:val="00DE4624"/>
    <w:rsid w:val="00DE4C20"/>
    <w:rsid w:val="00DE605D"/>
    <w:rsid w:val="00DE6097"/>
    <w:rsid w:val="00DE65ED"/>
    <w:rsid w:val="00DE6A6E"/>
    <w:rsid w:val="00DE6B1A"/>
    <w:rsid w:val="00DF0110"/>
    <w:rsid w:val="00DF03BF"/>
    <w:rsid w:val="00DF063D"/>
    <w:rsid w:val="00DF0F05"/>
    <w:rsid w:val="00DF264D"/>
    <w:rsid w:val="00DF6D5A"/>
    <w:rsid w:val="00DF7221"/>
    <w:rsid w:val="00DF7B4C"/>
    <w:rsid w:val="00E00771"/>
    <w:rsid w:val="00E05212"/>
    <w:rsid w:val="00E05CF1"/>
    <w:rsid w:val="00E11EA0"/>
    <w:rsid w:val="00E13271"/>
    <w:rsid w:val="00E146B6"/>
    <w:rsid w:val="00E14C5E"/>
    <w:rsid w:val="00E2064C"/>
    <w:rsid w:val="00E20AE4"/>
    <w:rsid w:val="00E20F2F"/>
    <w:rsid w:val="00E22BB6"/>
    <w:rsid w:val="00E24CA7"/>
    <w:rsid w:val="00E263B7"/>
    <w:rsid w:val="00E32AE6"/>
    <w:rsid w:val="00E32BFB"/>
    <w:rsid w:val="00E32C9B"/>
    <w:rsid w:val="00E32F23"/>
    <w:rsid w:val="00E346A9"/>
    <w:rsid w:val="00E36084"/>
    <w:rsid w:val="00E360BA"/>
    <w:rsid w:val="00E37614"/>
    <w:rsid w:val="00E3799B"/>
    <w:rsid w:val="00E37E31"/>
    <w:rsid w:val="00E40912"/>
    <w:rsid w:val="00E40E4E"/>
    <w:rsid w:val="00E40F9C"/>
    <w:rsid w:val="00E41F1A"/>
    <w:rsid w:val="00E43D7E"/>
    <w:rsid w:val="00E46886"/>
    <w:rsid w:val="00E503E8"/>
    <w:rsid w:val="00E509C0"/>
    <w:rsid w:val="00E5133C"/>
    <w:rsid w:val="00E517EF"/>
    <w:rsid w:val="00E5190A"/>
    <w:rsid w:val="00E51D26"/>
    <w:rsid w:val="00E525A2"/>
    <w:rsid w:val="00E557FC"/>
    <w:rsid w:val="00E56B47"/>
    <w:rsid w:val="00E57378"/>
    <w:rsid w:val="00E60531"/>
    <w:rsid w:val="00E631EF"/>
    <w:rsid w:val="00E64D5B"/>
    <w:rsid w:val="00E65D2C"/>
    <w:rsid w:val="00E6612A"/>
    <w:rsid w:val="00E6615E"/>
    <w:rsid w:val="00E67244"/>
    <w:rsid w:val="00E67A92"/>
    <w:rsid w:val="00E67D43"/>
    <w:rsid w:val="00E67DE0"/>
    <w:rsid w:val="00E71B60"/>
    <w:rsid w:val="00E721D0"/>
    <w:rsid w:val="00E72FD6"/>
    <w:rsid w:val="00E748EC"/>
    <w:rsid w:val="00E749AA"/>
    <w:rsid w:val="00E74E38"/>
    <w:rsid w:val="00E775A9"/>
    <w:rsid w:val="00E807AB"/>
    <w:rsid w:val="00E80C47"/>
    <w:rsid w:val="00E81CFE"/>
    <w:rsid w:val="00E83B4B"/>
    <w:rsid w:val="00E83D06"/>
    <w:rsid w:val="00E84502"/>
    <w:rsid w:val="00E84C8F"/>
    <w:rsid w:val="00E858F3"/>
    <w:rsid w:val="00E85A39"/>
    <w:rsid w:val="00E87D3A"/>
    <w:rsid w:val="00E90121"/>
    <w:rsid w:val="00E903E1"/>
    <w:rsid w:val="00E90A9A"/>
    <w:rsid w:val="00E915C3"/>
    <w:rsid w:val="00E926CA"/>
    <w:rsid w:val="00E92765"/>
    <w:rsid w:val="00E931A9"/>
    <w:rsid w:val="00EA20AB"/>
    <w:rsid w:val="00EA23DC"/>
    <w:rsid w:val="00EA3F27"/>
    <w:rsid w:val="00EA6331"/>
    <w:rsid w:val="00EA6D13"/>
    <w:rsid w:val="00EB046C"/>
    <w:rsid w:val="00EB4154"/>
    <w:rsid w:val="00EB42D0"/>
    <w:rsid w:val="00EB6BB1"/>
    <w:rsid w:val="00EB6F7D"/>
    <w:rsid w:val="00EC0E8C"/>
    <w:rsid w:val="00EC107C"/>
    <w:rsid w:val="00EC147B"/>
    <w:rsid w:val="00EC3501"/>
    <w:rsid w:val="00EC5C15"/>
    <w:rsid w:val="00EC674C"/>
    <w:rsid w:val="00EC78A3"/>
    <w:rsid w:val="00EC7AAD"/>
    <w:rsid w:val="00EC7C2E"/>
    <w:rsid w:val="00ED041E"/>
    <w:rsid w:val="00ED1B25"/>
    <w:rsid w:val="00ED1CF3"/>
    <w:rsid w:val="00ED1F8A"/>
    <w:rsid w:val="00ED33E3"/>
    <w:rsid w:val="00ED3EA8"/>
    <w:rsid w:val="00ED3ED9"/>
    <w:rsid w:val="00ED62AD"/>
    <w:rsid w:val="00ED6815"/>
    <w:rsid w:val="00EE1B0F"/>
    <w:rsid w:val="00EE2B47"/>
    <w:rsid w:val="00EE3204"/>
    <w:rsid w:val="00EE600B"/>
    <w:rsid w:val="00EE64E0"/>
    <w:rsid w:val="00EE6502"/>
    <w:rsid w:val="00EE6893"/>
    <w:rsid w:val="00EE6B4F"/>
    <w:rsid w:val="00EF06F3"/>
    <w:rsid w:val="00EF09F9"/>
    <w:rsid w:val="00EF0F96"/>
    <w:rsid w:val="00EF1161"/>
    <w:rsid w:val="00EF1337"/>
    <w:rsid w:val="00EF18CA"/>
    <w:rsid w:val="00EF48AA"/>
    <w:rsid w:val="00EF4E4C"/>
    <w:rsid w:val="00EF6D5E"/>
    <w:rsid w:val="00EF78DD"/>
    <w:rsid w:val="00F03099"/>
    <w:rsid w:val="00F03731"/>
    <w:rsid w:val="00F03C66"/>
    <w:rsid w:val="00F05A68"/>
    <w:rsid w:val="00F07CB5"/>
    <w:rsid w:val="00F10715"/>
    <w:rsid w:val="00F12CAD"/>
    <w:rsid w:val="00F12D63"/>
    <w:rsid w:val="00F15F7F"/>
    <w:rsid w:val="00F160FC"/>
    <w:rsid w:val="00F163B6"/>
    <w:rsid w:val="00F17AC0"/>
    <w:rsid w:val="00F17BA9"/>
    <w:rsid w:val="00F205C5"/>
    <w:rsid w:val="00F21A60"/>
    <w:rsid w:val="00F24981"/>
    <w:rsid w:val="00F25FA7"/>
    <w:rsid w:val="00F26024"/>
    <w:rsid w:val="00F26A0C"/>
    <w:rsid w:val="00F26D1E"/>
    <w:rsid w:val="00F26E35"/>
    <w:rsid w:val="00F30124"/>
    <w:rsid w:val="00F303AC"/>
    <w:rsid w:val="00F3060A"/>
    <w:rsid w:val="00F309FC"/>
    <w:rsid w:val="00F3236F"/>
    <w:rsid w:val="00F34B57"/>
    <w:rsid w:val="00F34CDD"/>
    <w:rsid w:val="00F36C9D"/>
    <w:rsid w:val="00F4188C"/>
    <w:rsid w:val="00F438E7"/>
    <w:rsid w:val="00F45264"/>
    <w:rsid w:val="00F50263"/>
    <w:rsid w:val="00F50728"/>
    <w:rsid w:val="00F52E79"/>
    <w:rsid w:val="00F53557"/>
    <w:rsid w:val="00F5465C"/>
    <w:rsid w:val="00F5489B"/>
    <w:rsid w:val="00F54A39"/>
    <w:rsid w:val="00F55540"/>
    <w:rsid w:val="00F56BFE"/>
    <w:rsid w:val="00F56D3F"/>
    <w:rsid w:val="00F603AC"/>
    <w:rsid w:val="00F61D86"/>
    <w:rsid w:val="00F62173"/>
    <w:rsid w:val="00F62C93"/>
    <w:rsid w:val="00F635DE"/>
    <w:rsid w:val="00F641F4"/>
    <w:rsid w:val="00F64341"/>
    <w:rsid w:val="00F64741"/>
    <w:rsid w:val="00F666C9"/>
    <w:rsid w:val="00F678F0"/>
    <w:rsid w:val="00F679AF"/>
    <w:rsid w:val="00F704F7"/>
    <w:rsid w:val="00F70609"/>
    <w:rsid w:val="00F707A5"/>
    <w:rsid w:val="00F71DA1"/>
    <w:rsid w:val="00F76A5F"/>
    <w:rsid w:val="00F809AA"/>
    <w:rsid w:val="00F80B3E"/>
    <w:rsid w:val="00F83796"/>
    <w:rsid w:val="00F848F7"/>
    <w:rsid w:val="00F856AC"/>
    <w:rsid w:val="00F8659B"/>
    <w:rsid w:val="00F90731"/>
    <w:rsid w:val="00F91BD6"/>
    <w:rsid w:val="00F9307C"/>
    <w:rsid w:val="00F94780"/>
    <w:rsid w:val="00F962B2"/>
    <w:rsid w:val="00F96336"/>
    <w:rsid w:val="00F964D8"/>
    <w:rsid w:val="00FA03D7"/>
    <w:rsid w:val="00FA074E"/>
    <w:rsid w:val="00FA0E34"/>
    <w:rsid w:val="00FA3C77"/>
    <w:rsid w:val="00FA4743"/>
    <w:rsid w:val="00FA57DA"/>
    <w:rsid w:val="00FA6204"/>
    <w:rsid w:val="00FB036E"/>
    <w:rsid w:val="00FB0C1A"/>
    <w:rsid w:val="00FB237D"/>
    <w:rsid w:val="00FB2D2D"/>
    <w:rsid w:val="00FB31F1"/>
    <w:rsid w:val="00FB36AC"/>
    <w:rsid w:val="00FB3EF2"/>
    <w:rsid w:val="00FB4806"/>
    <w:rsid w:val="00FB4B4E"/>
    <w:rsid w:val="00FB5332"/>
    <w:rsid w:val="00FB5392"/>
    <w:rsid w:val="00FB54E4"/>
    <w:rsid w:val="00FB7313"/>
    <w:rsid w:val="00FB73EF"/>
    <w:rsid w:val="00FC1559"/>
    <w:rsid w:val="00FC159B"/>
    <w:rsid w:val="00FC2373"/>
    <w:rsid w:val="00FC35D4"/>
    <w:rsid w:val="00FC4DB8"/>
    <w:rsid w:val="00FC4E92"/>
    <w:rsid w:val="00FC570D"/>
    <w:rsid w:val="00FC62E8"/>
    <w:rsid w:val="00FC6882"/>
    <w:rsid w:val="00FD06A3"/>
    <w:rsid w:val="00FD0AFD"/>
    <w:rsid w:val="00FD1758"/>
    <w:rsid w:val="00FD3E9E"/>
    <w:rsid w:val="00FD6680"/>
    <w:rsid w:val="00FD76D5"/>
    <w:rsid w:val="00FE2364"/>
    <w:rsid w:val="00FE2CF9"/>
    <w:rsid w:val="00FE2DC7"/>
    <w:rsid w:val="00FE3B49"/>
    <w:rsid w:val="00FE4BE5"/>
    <w:rsid w:val="00FE4BFB"/>
    <w:rsid w:val="00FE6835"/>
    <w:rsid w:val="00FE7084"/>
    <w:rsid w:val="00FE7618"/>
    <w:rsid w:val="00FE7F4E"/>
    <w:rsid w:val="00FF188F"/>
    <w:rsid w:val="00FF2106"/>
    <w:rsid w:val="00FF247E"/>
    <w:rsid w:val="00FF2FC5"/>
    <w:rsid w:val="00FF32DE"/>
    <w:rsid w:val="00FF37BC"/>
    <w:rsid w:val="00FF3B46"/>
    <w:rsid w:val="00FF46BD"/>
    <w:rsid w:val="00FF586D"/>
    <w:rsid w:val="00FF5CEF"/>
    <w:rsid w:val="00FF5E38"/>
    <w:rsid w:val="00FF7E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3307"/>
    <w:pPr>
      <w:widowControl w:val="0"/>
      <w:autoSpaceDE w:val="0"/>
      <w:autoSpaceDN w:val="0"/>
      <w:adjustRightInd w:val="0"/>
    </w:pPr>
  </w:style>
  <w:style w:type="paragraph" w:styleId="1">
    <w:name w:val="heading 1"/>
    <w:basedOn w:val="a"/>
    <w:next w:val="a"/>
    <w:qFormat/>
    <w:rsid w:val="00603307"/>
    <w:pPr>
      <w:keepNext/>
      <w:shd w:val="clear" w:color="auto" w:fill="FFFFFF"/>
      <w:spacing w:before="566"/>
      <w:ind w:left="10"/>
      <w:jc w:val="center"/>
      <w:outlineLvl w:val="0"/>
    </w:pPr>
    <w:rPr>
      <w:b/>
      <w:bCs/>
      <w:color w:val="000000"/>
      <w:spacing w:val="5"/>
      <w:sz w:val="23"/>
      <w:szCs w:val="23"/>
    </w:rPr>
  </w:style>
  <w:style w:type="paragraph" w:styleId="4">
    <w:name w:val="heading 4"/>
    <w:basedOn w:val="a"/>
    <w:next w:val="a"/>
    <w:link w:val="40"/>
    <w:semiHidden/>
    <w:unhideWhenUsed/>
    <w:qFormat/>
    <w:rsid w:val="0067588F"/>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03307"/>
    <w:pPr>
      <w:widowControl/>
      <w:autoSpaceDE/>
      <w:autoSpaceDN/>
      <w:adjustRightInd/>
      <w:jc w:val="both"/>
    </w:pPr>
    <w:rPr>
      <w:sz w:val="24"/>
      <w:szCs w:val="24"/>
    </w:rPr>
  </w:style>
  <w:style w:type="paragraph" w:styleId="a5">
    <w:name w:val="Balloon Text"/>
    <w:basedOn w:val="a"/>
    <w:link w:val="a6"/>
    <w:uiPriority w:val="99"/>
    <w:semiHidden/>
    <w:rsid w:val="00603307"/>
    <w:rPr>
      <w:rFonts w:ascii="Tahoma" w:hAnsi="Tahoma" w:cs="Tahoma"/>
      <w:sz w:val="16"/>
      <w:szCs w:val="16"/>
    </w:rPr>
  </w:style>
  <w:style w:type="paragraph" w:styleId="2">
    <w:name w:val="Body Text Indent 2"/>
    <w:basedOn w:val="a"/>
    <w:rsid w:val="00603307"/>
    <w:pPr>
      <w:spacing w:after="120" w:line="480" w:lineRule="auto"/>
      <w:ind w:left="283"/>
    </w:pPr>
  </w:style>
  <w:style w:type="paragraph" w:styleId="3">
    <w:name w:val="Body Text Indent 3"/>
    <w:basedOn w:val="a"/>
    <w:rsid w:val="00603307"/>
    <w:pPr>
      <w:spacing w:after="120"/>
      <w:ind w:left="283"/>
    </w:pPr>
    <w:rPr>
      <w:sz w:val="16"/>
      <w:szCs w:val="16"/>
    </w:rPr>
  </w:style>
  <w:style w:type="paragraph" w:styleId="a7">
    <w:name w:val="footer"/>
    <w:basedOn w:val="a"/>
    <w:rsid w:val="00B02321"/>
    <w:pPr>
      <w:tabs>
        <w:tab w:val="center" w:pos="4677"/>
        <w:tab w:val="right" w:pos="9355"/>
      </w:tabs>
    </w:pPr>
  </w:style>
  <w:style w:type="character" w:styleId="a8">
    <w:name w:val="page number"/>
    <w:basedOn w:val="a0"/>
    <w:rsid w:val="00B02321"/>
  </w:style>
  <w:style w:type="table" w:styleId="a9">
    <w:name w:val="Table Grid"/>
    <w:basedOn w:val="a1"/>
    <w:uiPriority w:val="59"/>
    <w:rsid w:val="005A25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0">
    <w:name w:val="Style10"/>
    <w:basedOn w:val="a"/>
    <w:uiPriority w:val="99"/>
    <w:rsid w:val="00707447"/>
    <w:pPr>
      <w:spacing w:line="415" w:lineRule="exact"/>
      <w:ind w:firstLine="864"/>
      <w:jc w:val="both"/>
    </w:pPr>
    <w:rPr>
      <w:sz w:val="24"/>
      <w:szCs w:val="24"/>
    </w:rPr>
  </w:style>
  <w:style w:type="paragraph" w:customStyle="1" w:styleId="Style25">
    <w:name w:val="Style25"/>
    <w:basedOn w:val="a"/>
    <w:uiPriority w:val="99"/>
    <w:rsid w:val="00707447"/>
    <w:pPr>
      <w:spacing w:line="424" w:lineRule="exact"/>
      <w:ind w:firstLine="845"/>
      <w:jc w:val="both"/>
    </w:pPr>
    <w:rPr>
      <w:sz w:val="24"/>
      <w:szCs w:val="24"/>
    </w:rPr>
  </w:style>
  <w:style w:type="paragraph" w:customStyle="1" w:styleId="Style56">
    <w:name w:val="Style56"/>
    <w:basedOn w:val="a"/>
    <w:uiPriority w:val="99"/>
    <w:rsid w:val="00707447"/>
    <w:pPr>
      <w:spacing w:line="421" w:lineRule="exact"/>
      <w:ind w:firstLine="850"/>
      <w:jc w:val="both"/>
    </w:pPr>
    <w:rPr>
      <w:sz w:val="24"/>
      <w:szCs w:val="24"/>
    </w:rPr>
  </w:style>
  <w:style w:type="character" w:customStyle="1" w:styleId="FontStyle87">
    <w:name w:val="Font Style87"/>
    <w:basedOn w:val="a0"/>
    <w:uiPriority w:val="99"/>
    <w:rsid w:val="00707447"/>
    <w:rPr>
      <w:rFonts w:ascii="Times New Roman" w:hAnsi="Times New Roman" w:cs="Times New Roman"/>
      <w:sz w:val="24"/>
      <w:szCs w:val="24"/>
    </w:rPr>
  </w:style>
  <w:style w:type="character" w:customStyle="1" w:styleId="FontStyle88">
    <w:name w:val="Font Style88"/>
    <w:basedOn w:val="a0"/>
    <w:uiPriority w:val="99"/>
    <w:rsid w:val="00707447"/>
    <w:rPr>
      <w:rFonts w:ascii="Times New Roman" w:hAnsi="Times New Roman" w:cs="Times New Roman"/>
      <w:b/>
      <w:bCs/>
      <w:spacing w:val="10"/>
      <w:sz w:val="24"/>
      <w:szCs w:val="24"/>
    </w:rPr>
  </w:style>
  <w:style w:type="paragraph" w:customStyle="1" w:styleId="Style60">
    <w:name w:val="Style60"/>
    <w:basedOn w:val="a"/>
    <w:uiPriority w:val="99"/>
    <w:rsid w:val="00E14C5E"/>
    <w:pPr>
      <w:spacing w:line="403" w:lineRule="exact"/>
      <w:ind w:firstLine="850"/>
      <w:jc w:val="both"/>
    </w:pPr>
    <w:rPr>
      <w:sz w:val="24"/>
      <w:szCs w:val="24"/>
    </w:rPr>
  </w:style>
  <w:style w:type="paragraph" w:customStyle="1" w:styleId="Style2">
    <w:name w:val="Style2"/>
    <w:basedOn w:val="a"/>
    <w:uiPriority w:val="99"/>
    <w:rsid w:val="00F25FA7"/>
    <w:pPr>
      <w:spacing w:line="326" w:lineRule="exact"/>
    </w:pPr>
    <w:rPr>
      <w:sz w:val="24"/>
      <w:szCs w:val="24"/>
    </w:rPr>
  </w:style>
  <w:style w:type="paragraph" w:customStyle="1" w:styleId="Style3">
    <w:name w:val="Style3"/>
    <w:basedOn w:val="a"/>
    <w:uiPriority w:val="99"/>
    <w:rsid w:val="00F25FA7"/>
    <w:pPr>
      <w:spacing w:line="421" w:lineRule="exact"/>
      <w:ind w:firstLine="706"/>
      <w:jc w:val="both"/>
    </w:pPr>
    <w:rPr>
      <w:sz w:val="24"/>
      <w:szCs w:val="24"/>
    </w:rPr>
  </w:style>
  <w:style w:type="paragraph" w:customStyle="1" w:styleId="Style13">
    <w:name w:val="Style13"/>
    <w:basedOn w:val="a"/>
    <w:uiPriority w:val="99"/>
    <w:rsid w:val="00F25FA7"/>
    <w:pPr>
      <w:spacing w:line="422" w:lineRule="exact"/>
      <w:ind w:firstLine="1224"/>
      <w:jc w:val="both"/>
    </w:pPr>
    <w:rPr>
      <w:sz w:val="24"/>
      <w:szCs w:val="24"/>
    </w:rPr>
  </w:style>
  <w:style w:type="paragraph" w:customStyle="1" w:styleId="Style14">
    <w:name w:val="Style14"/>
    <w:basedOn w:val="a"/>
    <w:uiPriority w:val="99"/>
    <w:rsid w:val="00F25FA7"/>
    <w:pPr>
      <w:spacing w:line="418" w:lineRule="exact"/>
      <w:ind w:firstLine="850"/>
    </w:pPr>
    <w:rPr>
      <w:sz w:val="24"/>
      <w:szCs w:val="24"/>
    </w:rPr>
  </w:style>
  <w:style w:type="paragraph" w:customStyle="1" w:styleId="Style18">
    <w:name w:val="Style18"/>
    <w:basedOn w:val="a"/>
    <w:uiPriority w:val="99"/>
    <w:rsid w:val="00F25FA7"/>
    <w:pPr>
      <w:spacing w:line="422" w:lineRule="exact"/>
      <w:jc w:val="both"/>
    </w:pPr>
    <w:rPr>
      <w:sz w:val="24"/>
      <w:szCs w:val="24"/>
    </w:rPr>
  </w:style>
  <w:style w:type="paragraph" w:customStyle="1" w:styleId="Style20">
    <w:name w:val="Style20"/>
    <w:basedOn w:val="a"/>
    <w:uiPriority w:val="99"/>
    <w:rsid w:val="00F25FA7"/>
    <w:pPr>
      <w:jc w:val="both"/>
    </w:pPr>
    <w:rPr>
      <w:sz w:val="24"/>
      <w:szCs w:val="24"/>
    </w:rPr>
  </w:style>
  <w:style w:type="paragraph" w:customStyle="1" w:styleId="Style33">
    <w:name w:val="Style33"/>
    <w:basedOn w:val="a"/>
    <w:uiPriority w:val="99"/>
    <w:rsid w:val="00F25FA7"/>
    <w:pPr>
      <w:spacing w:line="422" w:lineRule="exact"/>
    </w:pPr>
    <w:rPr>
      <w:sz w:val="24"/>
      <w:szCs w:val="24"/>
    </w:rPr>
  </w:style>
  <w:style w:type="character" w:customStyle="1" w:styleId="a6">
    <w:name w:val="Текст выноски Знак"/>
    <w:basedOn w:val="a0"/>
    <w:link w:val="a5"/>
    <w:uiPriority w:val="99"/>
    <w:semiHidden/>
    <w:locked/>
    <w:rsid w:val="0028226F"/>
    <w:rPr>
      <w:rFonts w:ascii="Tahoma" w:hAnsi="Tahoma" w:cs="Tahoma"/>
      <w:sz w:val="16"/>
      <w:szCs w:val="16"/>
    </w:rPr>
  </w:style>
  <w:style w:type="paragraph" w:customStyle="1" w:styleId="Style12">
    <w:name w:val="Style12"/>
    <w:basedOn w:val="a"/>
    <w:uiPriority w:val="99"/>
    <w:rsid w:val="00426086"/>
    <w:pPr>
      <w:spacing w:line="398" w:lineRule="exact"/>
      <w:ind w:firstLine="922"/>
      <w:jc w:val="both"/>
    </w:pPr>
    <w:rPr>
      <w:sz w:val="24"/>
      <w:szCs w:val="24"/>
    </w:rPr>
  </w:style>
  <w:style w:type="paragraph" w:customStyle="1" w:styleId="Style17">
    <w:name w:val="Style17"/>
    <w:basedOn w:val="a"/>
    <w:uiPriority w:val="99"/>
    <w:rsid w:val="00426086"/>
    <w:pPr>
      <w:spacing w:line="422" w:lineRule="exact"/>
      <w:jc w:val="both"/>
    </w:pPr>
    <w:rPr>
      <w:sz w:val="24"/>
      <w:szCs w:val="24"/>
    </w:rPr>
  </w:style>
  <w:style w:type="paragraph" w:customStyle="1" w:styleId="Style21">
    <w:name w:val="Style21"/>
    <w:basedOn w:val="a"/>
    <w:uiPriority w:val="99"/>
    <w:rsid w:val="00426086"/>
    <w:pPr>
      <w:spacing w:line="419" w:lineRule="exact"/>
      <w:ind w:firstLine="994"/>
      <w:jc w:val="both"/>
    </w:pPr>
    <w:rPr>
      <w:sz w:val="24"/>
      <w:szCs w:val="24"/>
    </w:rPr>
  </w:style>
  <w:style w:type="paragraph" w:customStyle="1" w:styleId="Style31">
    <w:name w:val="Style31"/>
    <w:basedOn w:val="a"/>
    <w:uiPriority w:val="99"/>
    <w:rsid w:val="00426086"/>
    <w:pPr>
      <w:spacing w:line="419" w:lineRule="exact"/>
      <w:ind w:firstLine="365"/>
      <w:jc w:val="both"/>
    </w:pPr>
    <w:rPr>
      <w:sz w:val="24"/>
      <w:szCs w:val="24"/>
    </w:rPr>
  </w:style>
  <w:style w:type="paragraph" w:customStyle="1" w:styleId="Style6">
    <w:name w:val="Style6"/>
    <w:basedOn w:val="a"/>
    <w:uiPriority w:val="99"/>
    <w:rsid w:val="007B040F"/>
    <w:pPr>
      <w:jc w:val="right"/>
    </w:pPr>
    <w:rPr>
      <w:sz w:val="24"/>
      <w:szCs w:val="24"/>
    </w:rPr>
  </w:style>
  <w:style w:type="paragraph" w:customStyle="1" w:styleId="Style15">
    <w:name w:val="Style15"/>
    <w:basedOn w:val="a"/>
    <w:uiPriority w:val="99"/>
    <w:rsid w:val="007B040F"/>
    <w:pPr>
      <w:spacing w:line="413" w:lineRule="exact"/>
      <w:ind w:firstLine="706"/>
      <w:jc w:val="both"/>
    </w:pPr>
    <w:rPr>
      <w:sz w:val="24"/>
      <w:szCs w:val="24"/>
    </w:rPr>
  </w:style>
  <w:style w:type="paragraph" w:customStyle="1" w:styleId="Style47">
    <w:name w:val="Style47"/>
    <w:basedOn w:val="a"/>
    <w:uiPriority w:val="99"/>
    <w:rsid w:val="007B040F"/>
    <w:pPr>
      <w:spacing w:line="422" w:lineRule="exact"/>
      <w:ind w:firstLine="710"/>
      <w:jc w:val="both"/>
    </w:pPr>
    <w:rPr>
      <w:sz w:val="24"/>
      <w:szCs w:val="24"/>
    </w:rPr>
  </w:style>
  <w:style w:type="paragraph" w:customStyle="1" w:styleId="Style51">
    <w:name w:val="Style51"/>
    <w:basedOn w:val="a"/>
    <w:uiPriority w:val="99"/>
    <w:rsid w:val="007B040F"/>
    <w:pPr>
      <w:spacing w:line="418" w:lineRule="exact"/>
      <w:ind w:firstLine="715"/>
    </w:pPr>
    <w:rPr>
      <w:sz w:val="24"/>
      <w:szCs w:val="24"/>
    </w:rPr>
  </w:style>
  <w:style w:type="paragraph" w:customStyle="1" w:styleId="aa">
    <w:name w:val="Заголовок"/>
    <w:basedOn w:val="a"/>
    <w:next w:val="a3"/>
    <w:rsid w:val="008811A8"/>
    <w:pPr>
      <w:keepNext/>
      <w:widowControl/>
      <w:suppressAutoHyphens/>
      <w:autoSpaceDE/>
      <w:autoSpaceDN/>
      <w:adjustRightInd/>
      <w:spacing w:before="240" w:after="120"/>
    </w:pPr>
    <w:rPr>
      <w:rFonts w:ascii="Arial" w:eastAsia="Microsoft YaHei" w:hAnsi="Arial" w:cs="Mangal"/>
      <w:sz w:val="28"/>
      <w:szCs w:val="28"/>
      <w:lang w:eastAsia="ar-SA"/>
    </w:rPr>
  </w:style>
  <w:style w:type="paragraph" w:styleId="ab">
    <w:name w:val="No Spacing"/>
    <w:uiPriority w:val="1"/>
    <w:qFormat/>
    <w:rsid w:val="008811A8"/>
    <w:pPr>
      <w:suppressAutoHyphens/>
    </w:pPr>
    <w:rPr>
      <w:rFonts w:ascii="Calibri" w:hAnsi="Calibri" w:cs="Calibri"/>
      <w:sz w:val="22"/>
      <w:szCs w:val="22"/>
      <w:lang w:eastAsia="ar-SA"/>
    </w:rPr>
  </w:style>
  <w:style w:type="character" w:customStyle="1" w:styleId="wT7">
    <w:name w:val="wT7"/>
    <w:rsid w:val="00D75E2C"/>
  </w:style>
  <w:style w:type="character" w:customStyle="1" w:styleId="wT18">
    <w:name w:val="wT18"/>
    <w:rsid w:val="00D75E2C"/>
  </w:style>
  <w:style w:type="character" w:customStyle="1" w:styleId="wT20">
    <w:name w:val="wT20"/>
    <w:rsid w:val="00D75E2C"/>
  </w:style>
  <w:style w:type="character" w:customStyle="1" w:styleId="wT21">
    <w:name w:val="wT21"/>
    <w:rsid w:val="00D75E2C"/>
  </w:style>
  <w:style w:type="character" w:customStyle="1" w:styleId="wT26">
    <w:name w:val="wT26"/>
    <w:rsid w:val="00D75E2C"/>
  </w:style>
  <w:style w:type="paragraph" w:customStyle="1" w:styleId="Style61">
    <w:name w:val="Style61"/>
    <w:basedOn w:val="a"/>
    <w:uiPriority w:val="99"/>
    <w:rsid w:val="00E32F23"/>
    <w:pPr>
      <w:spacing w:line="421" w:lineRule="exact"/>
      <w:ind w:firstLine="946"/>
      <w:jc w:val="both"/>
    </w:pPr>
    <w:rPr>
      <w:sz w:val="24"/>
      <w:szCs w:val="24"/>
    </w:rPr>
  </w:style>
  <w:style w:type="paragraph" w:customStyle="1" w:styleId="Style84">
    <w:name w:val="Style84"/>
    <w:basedOn w:val="a"/>
    <w:uiPriority w:val="99"/>
    <w:rsid w:val="00E32F23"/>
    <w:pPr>
      <w:spacing w:line="235" w:lineRule="exact"/>
      <w:ind w:firstLine="370"/>
    </w:pPr>
    <w:rPr>
      <w:sz w:val="24"/>
      <w:szCs w:val="24"/>
    </w:rPr>
  </w:style>
  <w:style w:type="character" w:customStyle="1" w:styleId="FontStyle89">
    <w:name w:val="Font Style89"/>
    <w:basedOn w:val="a0"/>
    <w:uiPriority w:val="99"/>
    <w:rsid w:val="00E32F23"/>
    <w:rPr>
      <w:rFonts w:ascii="Times New Roman" w:hAnsi="Times New Roman" w:cs="Times New Roman"/>
      <w:i/>
      <w:iCs/>
      <w:sz w:val="24"/>
      <w:szCs w:val="24"/>
    </w:rPr>
  </w:style>
  <w:style w:type="paragraph" w:customStyle="1" w:styleId="ConsPlusNormal">
    <w:name w:val="ConsPlusNormal"/>
    <w:rsid w:val="00315503"/>
    <w:pPr>
      <w:widowControl w:val="0"/>
      <w:autoSpaceDE w:val="0"/>
      <w:autoSpaceDN w:val="0"/>
      <w:adjustRightInd w:val="0"/>
      <w:ind w:firstLine="720"/>
    </w:pPr>
    <w:rPr>
      <w:rFonts w:ascii="Arial" w:hAnsi="Arial" w:cs="Arial"/>
    </w:rPr>
  </w:style>
  <w:style w:type="paragraph" w:customStyle="1" w:styleId="Style28">
    <w:name w:val="Style28"/>
    <w:basedOn w:val="a"/>
    <w:uiPriority w:val="99"/>
    <w:rsid w:val="00BB586E"/>
    <w:pPr>
      <w:spacing w:line="416" w:lineRule="exact"/>
      <w:ind w:firstLine="1483"/>
      <w:jc w:val="both"/>
    </w:pPr>
    <w:rPr>
      <w:sz w:val="24"/>
      <w:szCs w:val="24"/>
    </w:rPr>
  </w:style>
  <w:style w:type="character" w:customStyle="1" w:styleId="FontStyle95">
    <w:name w:val="Font Style95"/>
    <w:basedOn w:val="a0"/>
    <w:uiPriority w:val="99"/>
    <w:rsid w:val="00DD5118"/>
    <w:rPr>
      <w:rFonts w:ascii="Cambria" w:hAnsi="Cambria" w:cs="Cambria"/>
      <w:b/>
      <w:bCs/>
      <w:sz w:val="14"/>
      <w:szCs w:val="14"/>
    </w:rPr>
  </w:style>
  <w:style w:type="character" w:customStyle="1" w:styleId="a4">
    <w:name w:val="Основной текст Знак"/>
    <w:link w:val="a3"/>
    <w:rsid w:val="000608BE"/>
    <w:rPr>
      <w:sz w:val="24"/>
      <w:szCs w:val="24"/>
    </w:rPr>
  </w:style>
  <w:style w:type="paragraph" w:customStyle="1" w:styleId="Style78">
    <w:name w:val="Style78"/>
    <w:basedOn w:val="a"/>
    <w:uiPriority w:val="99"/>
    <w:rsid w:val="00C941BD"/>
    <w:rPr>
      <w:sz w:val="24"/>
      <w:szCs w:val="24"/>
    </w:rPr>
  </w:style>
  <w:style w:type="paragraph" w:styleId="ac">
    <w:name w:val="header"/>
    <w:basedOn w:val="a"/>
    <w:link w:val="ad"/>
    <w:uiPriority w:val="99"/>
    <w:unhideWhenUsed/>
    <w:rsid w:val="00C17562"/>
    <w:pPr>
      <w:widowControl/>
      <w:tabs>
        <w:tab w:val="center" w:pos="4677"/>
        <w:tab w:val="right" w:pos="9355"/>
      </w:tabs>
      <w:autoSpaceDE/>
      <w:autoSpaceDN/>
      <w:adjustRightInd/>
    </w:pPr>
    <w:rPr>
      <w:bCs/>
      <w:sz w:val="24"/>
      <w:szCs w:val="24"/>
    </w:rPr>
  </w:style>
  <w:style w:type="character" w:customStyle="1" w:styleId="ad">
    <w:name w:val="Верхний колонтитул Знак"/>
    <w:basedOn w:val="a0"/>
    <w:link w:val="ac"/>
    <w:uiPriority w:val="99"/>
    <w:rsid w:val="00C17562"/>
    <w:rPr>
      <w:bCs/>
      <w:sz w:val="24"/>
      <w:szCs w:val="24"/>
    </w:rPr>
  </w:style>
  <w:style w:type="paragraph" w:customStyle="1" w:styleId="ConsPlusTitle">
    <w:name w:val="ConsPlusTitle"/>
    <w:uiPriority w:val="99"/>
    <w:rsid w:val="002F3762"/>
    <w:pPr>
      <w:autoSpaceDE w:val="0"/>
      <w:autoSpaceDN w:val="0"/>
      <w:adjustRightInd w:val="0"/>
    </w:pPr>
    <w:rPr>
      <w:rFonts w:eastAsia="Calibri"/>
      <w:b/>
      <w:bCs/>
      <w:sz w:val="24"/>
      <w:szCs w:val="24"/>
      <w:lang w:eastAsia="en-US"/>
    </w:rPr>
  </w:style>
  <w:style w:type="paragraph" w:styleId="ae">
    <w:name w:val="List Paragraph"/>
    <w:basedOn w:val="a"/>
    <w:link w:val="af"/>
    <w:uiPriority w:val="34"/>
    <w:qFormat/>
    <w:rsid w:val="002F3762"/>
    <w:pPr>
      <w:ind w:left="708"/>
    </w:pPr>
  </w:style>
  <w:style w:type="character" w:customStyle="1" w:styleId="af">
    <w:name w:val="Абзац списка Знак"/>
    <w:link w:val="ae"/>
    <w:uiPriority w:val="34"/>
    <w:locked/>
    <w:rsid w:val="006A7218"/>
  </w:style>
  <w:style w:type="paragraph" w:customStyle="1" w:styleId="Style79">
    <w:name w:val="Style79"/>
    <w:basedOn w:val="a"/>
    <w:uiPriority w:val="99"/>
    <w:rsid w:val="00DF7221"/>
    <w:pPr>
      <w:spacing w:line="420" w:lineRule="exact"/>
      <w:ind w:firstLine="1234"/>
      <w:jc w:val="both"/>
    </w:pPr>
    <w:rPr>
      <w:sz w:val="24"/>
      <w:szCs w:val="24"/>
    </w:rPr>
  </w:style>
  <w:style w:type="paragraph" w:customStyle="1" w:styleId="Style54">
    <w:name w:val="Style54"/>
    <w:basedOn w:val="a"/>
    <w:uiPriority w:val="99"/>
    <w:rsid w:val="00DF7221"/>
    <w:pPr>
      <w:spacing w:line="422" w:lineRule="exact"/>
      <w:ind w:firstLine="322"/>
    </w:pPr>
    <w:rPr>
      <w:sz w:val="24"/>
      <w:szCs w:val="24"/>
    </w:rPr>
  </w:style>
  <w:style w:type="paragraph" w:customStyle="1" w:styleId="Style74">
    <w:name w:val="Style74"/>
    <w:basedOn w:val="a"/>
    <w:uiPriority w:val="99"/>
    <w:rsid w:val="00DF7221"/>
    <w:pPr>
      <w:spacing w:line="427" w:lineRule="exact"/>
      <w:ind w:hanging="850"/>
    </w:pPr>
    <w:rPr>
      <w:sz w:val="24"/>
      <w:szCs w:val="24"/>
    </w:rPr>
  </w:style>
  <w:style w:type="paragraph" w:customStyle="1" w:styleId="Style5">
    <w:name w:val="Style5"/>
    <w:basedOn w:val="a"/>
    <w:uiPriority w:val="99"/>
    <w:rsid w:val="000323C7"/>
    <w:pPr>
      <w:jc w:val="both"/>
    </w:pPr>
    <w:rPr>
      <w:sz w:val="24"/>
      <w:szCs w:val="24"/>
    </w:rPr>
  </w:style>
  <w:style w:type="paragraph" w:customStyle="1" w:styleId="Style76">
    <w:name w:val="Style76"/>
    <w:basedOn w:val="a"/>
    <w:uiPriority w:val="99"/>
    <w:rsid w:val="000323C7"/>
    <w:pPr>
      <w:jc w:val="right"/>
    </w:pPr>
    <w:rPr>
      <w:sz w:val="24"/>
      <w:szCs w:val="24"/>
    </w:rPr>
  </w:style>
  <w:style w:type="paragraph" w:customStyle="1" w:styleId="Style85">
    <w:name w:val="Style85"/>
    <w:basedOn w:val="a"/>
    <w:uiPriority w:val="99"/>
    <w:rsid w:val="000323C7"/>
    <w:pPr>
      <w:spacing w:line="427" w:lineRule="exact"/>
      <w:jc w:val="both"/>
    </w:pPr>
    <w:rPr>
      <w:sz w:val="24"/>
      <w:szCs w:val="24"/>
    </w:rPr>
  </w:style>
  <w:style w:type="paragraph" w:customStyle="1" w:styleId="Style19">
    <w:name w:val="Style19"/>
    <w:basedOn w:val="a"/>
    <w:uiPriority w:val="99"/>
    <w:rsid w:val="002F46F7"/>
    <w:pPr>
      <w:spacing w:line="422" w:lineRule="exact"/>
      <w:ind w:firstLine="1325"/>
    </w:pPr>
    <w:rPr>
      <w:sz w:val="24"/>
      <w:szCs w:val="24"/>
    </w:rPr>
  </w:style>
  <w:style w:type="character" w:customStyle="1" w:styleId="FontStyle93">
    <w:name w:val="Font Style93"/>
    <w:basedOn w:val="a0"/>
    <w:uiPriority w:val="99"/>
    <w:rsid w:val="002F46F7"/>
    <w:rPr>
      <w:rFonts w:ascii="Microsoft Sans Serif" w:hAnsi="Microsoft Sans Serif" w:cs="Microsoft Sans Serif"/>
      <w:sz w:val="20"/>
      <w:szCs w:val="20"/>
    </w:rPr>
  </w:style>
  <w:style w:type="paragraph" w:customStyle="1" w:styleId="Style1">
    <w:name w:val="Style1"/>
    <w:basedOn w:val="a"/>
    <w:uiPriority w:val="99"/>
    <w:rsid w:val="002D2BE5"/>
    <w:pPr>
      <w:jc w:val="center"/>
    </w:pPr>
    <w:rPr>
      <w:sz w:val="24"/>
      <w:szCs w:val="24"/>
    </w:rPr>
  </w:style>
  <w:style w:type="paragraph" w:customStyle="1" w:styleId="Style8">
    <w:name w:val="Style8"/>
    <w:basedOn w:val="a"/>
    <w:uiPriority w:val="99"/>
    <w:rsid w:val="002D2BE5"/>
    <w:pPr>
      <w:spacing w:line="418" w:lineRule="exact"/>
      <w:ind w:firstLine="1080"/>
      <w:jc w:val="both"/>
    </w:pPr>
    <w:rPr>
      <w:sz w:val="24"/>
      <w:szCs w:val="24"/>
    </w:rPr>
  </w:style>
  <w:style w:type="paragraph" w:customStyle="1" w:styleId="Style11">
    <w:name w:val="Style11"/>
    <w:basedOn w:val="a"/>
    <w:uiPriority w:val="99"/>
    <w:rsid w:val="002D2BE5"/>
    <w:pPr>
      <w:spacing w:line="322" w:lineRule="exact"/>
      <w:ind w:firstLine="1075"/>
      <w:jc w:val="both"/>
    </w:pPr>
    <w:rPr>
      <w:sz w:val="24"/>
      <w:szCs w:val="24"/>
    </w:rPr>
  </w:style>
  <w:style w:type="paragraph" w:customStyle="1" w:styleId="Style23">
    <w:name w:val="Style23"/>
    <w:basedOn w:val="a"/>
    <w:uiPriority w:val="99"/>
    <w:rsid w:val="002D2BE5"/>
    <w:pPr>
      <w:spacing w:line="298" w:lineRule="exact"/>
      <w:jc w:val="center"/>
    </w:pPr>
    <w:rPr>
      <w:sz w:val="24"/>
      <w:szCs w:val="24"/>
    </w:rPr>
  </w:style>
  <w:style w:type="paragraph" w:customStyle="1" w:styleId="Style24">
    <w:name w:val="Style24"/>
    <w:basedOn w:val="a"/>
    <w:uiPriority w:val="99"/>
    <w:rsid w:val="002D2BE5"/>
    <w:pPr>
      <w:spacing w:line="302" w:lineRule="exact"/>
      <w:jc w:val="center"/>
    </w:pPr>
    <w:rPr>
      <w:sz w:val="24"/>
      <w:szCs w:val="24"/>
    </w:rPr>
  </w:style>
  <w:style w:type="paragraph" w:customStyle="1" w:styleId="Style26">
    <w:name w:val="Style26"/>
    <w:basedOn w:val="a"/>
    <w:uiPriority w:val="99"/>
    <w:rsid w:val="002D2BE5"/>
    <w:pPr>
      <w:spacing w:line="427" w:lineRule="exact"/>
      <w:ind w:firstLine="672"/>
    </w:pPr>
    <w:rPr>
      <w:sz w:val="24"/>
      <w:szCs w:val="24"/>
    </w:rPr>
  </w:style>
  <w:style w:type="paragraph" w:customStyle="1" w:styleId="Style27">
    <w:name w:val="Style27"/>
    <w:basedOn w:val="a"/>
    <w:uiPriority w:val="99"/>
    <w:rsid w:val="002D2BE5"/>
    <w:pPr>
      <w:spacing w:line="422" w:lineRule="exact"/>
      <w:ind w:hanging="149"/>
    </w:pPr>
    <w:rPr>
      <w:sz w:val="24"/>
      <w:szCs w:val="24"/>
    </w:rPr>
  </w:style>
  <w:style w:type="paragraph" w:customStyle="1" w:styleId="Style30">
    <w:name w:val="Style30"/>
    <w:basedOn w:val="a"/>
    <w:uiPriority w:val="99"/>
    <w:rsid w:val="002D2BE5"/>
    <w:pPr>
      <w:spacing w:line="280" w:lineRule="exact"/>
    </w:pPr>
    <w:rPr>
      <w:sz w:val="24"/>
      <w:szCs w:val="24"/>
    </w:rPr>
  </w:style>
  <w:style w:type="paragraph" w:customStyle="1" w:styleId="Style34">
    <w:name w:val="Style34"/>
    <w:basedOn w:val="a"/>
    <w:uiPriority w:val="99"/>
    <w:rsid w:val="002D2BE5"/>
    <w:pPr>
      <w:spacing w:line="485" w:lineRule="exact"/>
    </w:pPr>
    <w:rPr>
      <w:sz w:val="24"/>
      <w:szCs w:val="24"/>
    </w:rPr>
  </w:style>
  <w:style w:type="paragraph" w:customStyle="1" w:styleId="Style35">
    <w:name w:val="Style35"/>
    <w:basedOn w:val="a"/>
    <w:uiPriority w:val="99"/>
    <w:rsid w:val="002D2BE5"/>
    <w:pPr>
      <w:spacing w:line="485" w:lineRule="exact"/>
      <w:jc w:val="center"/>
    </w:pPr>
    <w:rPr>
      <w:sz w:val="24"/>
      <w:szCs w:val="24"/>
    </w:rPr>
  </w:style>
  <w:style w:type="paragraph" w:customStyle="1" w:styleId="Style36">
    <w:name w:val="Style36"/>
    <w:basedOn w:val="a"/>
    <w:uiPriority w:val="99"/>
    <w:rsid w:val="002D2BE5"/>
    <w:pPr>
      <w:spacing w:line="421" w:lineRule="exact"/>
      <w:ind w:firstLine="533"/>
      <w:jc w:val="both"/>
    </w:pPr>
    <w:rPr>
      <w:sz w:val="24"/>
      <w:szCs w:val="24"/>
    </w:rPr>
  </w:style>
  <w:style w:type="paragraph" w:customStyle="1" w:styleId="Style37">
    <w:name w:val="Style37"/>
    <w:basedOn w:val="a"/>
    <w:uiPriority w:val="99"/>
    <w:rsid w:val="002D2BE5"/>
    <w:pPr>
      <w:spacing w:line="278" w:lineRule="exact"/>
    </w:pPr>
    <w:rPr>
      <w:sz w:val="24"/>
      <w:szCs w:val="24"/>
    </w:rPr>
  </w:style>
  <w:style w:type="paragraph" w:customStyle="1" w:styleId="Style38">
    <w:name w:val="Style38"/>
    <w:basedOn w:val="a"/>
    <w:uiPriority w:val="99"/>
    <w:rsid w:val="002D2BE5"/>
    <w:pPr>
      <w:spacing w:line="480" w:lineRule="exact"/>
      <w:ind w:hanging="1896"/>
    </w:pPr>
    <w:rPr>
      <w:sz w:val="24"/>
      <w:szCs w:val="24"/>
    </w:rPr>
  </w:style>
  <w:style w:type="paragraph" w:customStyle="1" w:styleId="Style39">
    <w:name w:val="Style39"/>
    <w:basedOn w:val="a"/>
    <w:uiPriority w:val="99"/>
    <w:rsid w:val="002D2BE5"/>
    <w:pPr>
      <w:spacing w:line="302" w:lineRule="exact"/>
    </w:pPr>
    <w:rPr>
      <w:sz w:val="24"/>
      <w:szCs w:val="24"/>
    </w:rPr>
  </w:style>
  <w:style w:type="paragraph" w:customStyle="1" w:styleId="Style40">
    <w:name w:val="Style40"/>
    <w:basedOn w:val="a"/>
    <w:uiPriority w:val="99"/>
    <w:rsid w:val="002D2BE5"/>
    <w:rPr>
      <w:sz w:val="24"/>
      <w:szCs w:val="24"/>
    </w:rPr>
  </w:style>
  <w:style w:type="paragraph" w:customStyle="1" w:styleId="Style41">
    <w:name w:val="Style41"/>
    <w:basedOn w:val="a"/>
    <w:uiPriority w:val="99"/>
    <w:rsid w:val="002D2BE5"/>
    <w:pPr>
      <w:spacing w:line="304" w:lineRule="exact"/>
    </w:pPr>
    <w:rPr>
      <w:sz w:val="24"/>
      <w:szCs w:val="24"/>
    </w:rPr>
  </w:style>
  <w:style w:type="paragraph" w:customStyle="1" w:styleId="Style42">
    <w:name w:val="Style42"/>
    <w:basedOn w:val="a"/>
    <w:uiPriority w:val="99"/>
    <w:rsid w:val="002D2BE5"/>
    <w:pPr>
      <w:spacing w:line="275" w:lineRule="exact"/>
      <w:ind w:firstLine="533"/>
    </w:pPr>
    <w:rPr>
      <w:sz w:val="24"/>
      <w:szCs w:val="24"/>
    </w:rPr>
  </w:style>
  <w:style w:type="character" w:customStyle="1" w:styleId="FontStyle90">
    <w:name w:val="Font Style90"/>
    <w:basedOn w:val="a0"/>
    <w:uiPriority w:val="99"/>
    <w:rsid w:val="002D2BE5"/>
    <w:rPr>
      <w:rFonts w:ascii="Times New Roman" w:hAnsi="Times New Roman" w:cs="Times New Roman"/>
      <w:b/>
      <w:bCs/>
      <w:sz w:val="22"/>
      <w:szCs w:val="22"/>
    </w:rPr>
  </w:style>
  <w:style w:type="character" w:customStyle="1" w:styleId="FontStyle91">
    <w:name w:val="Font Style91"/>
    <w:basedOn w:val="a0"/>
    <w:uiPriority w:val="99"/>
    <w:rsid w:val="002D2BE5"/>
    <w:rPr>
      <w:rFonts w:ascii="Times New Roman" w:hAnsi="Times New Roman" w:cs="Times New Roman"/>
      <w:sz w:val="22"/>
      <w:szCs w:val="22"/>
    </w:rPr>
  </w:style>
  <w:style w:type="paragraph" w:styleId="af0">
    <w:name w:val="Body Text Indent"/>
    <w:basedOn w:val="a"/>
    <w:link w:val="af1"/>
    <w:rsid w:val="00034753"/>
    <w:pPr>
      <w:widowControl/>
      <w:autoSpaceDE/>
      <w:autoSpaceDN/>
      <w:adjustRightInd/>
      <w:spacing w:after="120"/>
      <w:ind w:left="283"/>
    </w:pPr>
    <w:rPr>
      <w:sz w:val="24"/>
      <w:szCs w:val="24"/>
    </w:rPr>
  </w:style>
  <w:style w:type="character" w:customStyle="1" w:styleId="af1">
    <w:name w:val="Основной текст с отступом Знак"/>
    <w:basedOn w:val="a0"/>
    <w:link w:val="af0"/>
    <w:rsid w:val="00034753"/>
    <w:rPr>
      <w:sz w:val="24"/>
      <w:szCs w:val="24"/>
    </w:rPr>
  </w:style>
  <w:style w:type="paragraph" w:customStyle="1" w:styleId="ConsTitle">
    <w:name w:val="ConsTitle"/>
    <w:rsid w:val="002467A6"/>
    <w:pPr>
      <w:widowControl w:val="0"/>
    </w:pPr>
    <w:rPr>
      <w:rFonts w:ascii="Arial" w:hAnsi="Arial"/>
      <w:b/>
      <w:snapToGrid w:val="0"/>
      <w:sz w:val="16"/>
    </w:rPr>
  </w:style>
  <w:style w:type="character" w:customStyle="1" w:styleId="40">
    <w:name w:val="Заголовок 4 Знак"/>
    <w:basedOn w:val="a0"/>
    <w:link w:val="4"/>
    <w:semiHidden/>
    <w:rsid w:val="0067588F"/>
    <w:rPr>
      <w:rFonts w:asciiTheme="majorHAnsi" w:eastAsiaTheme="majorEastAsia" w:hAnsiTheme="majorHAnsi" w:cstheme="majorBidi"/>
      <w:b/>
      <w:bCs/>
      <w:i/>
      <w:iCs/>
      <w:color w:val="4F81BD" w:themeColor="accent1"/>
    </w:rPr>
  </w:style>
  <w:style w:type="paragraph" w:customStyle="1" w:styleId="FR1">
    <w:name w:val="FR1"/>
    <w:rsid w:val="00FE7F4E"/>
    <w:pPr>
      <w:widowControl w:val="0"/>
      <w:snapToGrid w:val="0"/>
      <w:spacing w:before="420"/>
      <w:jc w:val="center"/>
    </w:pPr>
    <w:rPr>
      <w:rFonts w:ascii="Calibri" w:hAnsi="Calibri" w:cs="Calibri"/>
      <w:sz w:val="44"/>
      <w:szCs w:val="44"/>
    </w:rPr>
  </w:style>
  <w:style w:type="paragraph" w:customStyle="1" w:styleId="10">
    <w:name w:val="Абзац списка1"/>
    <w:basedOn w:val="a"/>
    <w:link w:val="ListParagraphChar"/>
    <w:rsid w:val="00CC29FA"/>
    <w:pPr>
      <w:widowControl/>
      <w:autoSpaceDE/>
      <w:autoSpaceDN/>
      <w:adjustRightInd/>
      <w:ind w:left="720"/>
      <w:contextualSpacing/>
    </w:pPr>
    <w:rPr>
      <w:rFonts w:eastAsia="Calibri"/>
      <w:sz w:val="24"/>
      <w:szCs w:val="24"/>
    </w:rPr>
  </w:style>
  <w:style w:type="paragraph" w:customStyle="1" w:styleId="20">
    <w:name w:val="Абзац списка2"/>
    <w:basedOn w:val="a"/>
    <w:rsid w:val="00CC29FA"/>
    <w:pPr>
      <w:widowControl/>
      <w:overflowPunct w:val="0"/>
      <w:ind w:left="720"/>
      <w:textAlignment w:val="baseline"/>
    </w:pPr>
    <w:rPr>
      <w:sz w:val="24"/>
    </w:rPr>
  </w:style>
  <w:style w:type="character" w:customStyle="1" w:styleId="ListParagraphChar">
    <w:name w:val="List Paragraph Char"/>
    <w:link w:val="10"/>
    <w:locked/>
    <w:rsid w:val="00CC29FA"/>
    <w:rPr>
      <w:rFonts w:eastAsia="Calibri"/>
      <w:sz w:val="24"/>
      <w:szCs w:val="24"/>
    </w:rPr>
  </w:style>
  <w:style w:type="paragraph" w:styleId="af2">
    <w:name w:val="Title"/>
    <w:basedOn w:val="a"/>
    <w:next w:val="a"/>
    <w:link w:val="af3"/>
    <w:qFormat/>
    <w:rsid w:val="0007323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2"/>
    <w:rsid w:val="0007323B"/>
    <w:rPr>
      <w:rFonts w:asciiTheme="majorHAnsi" w:eastAsiaTheme="majorEastAsia" w:hAnsiTheme="majorHAnsi" w:cstheme="majorBidi"/>
      <w:color w:val="17365D" w:themeColor="text2" w:themeShade="BF"/>
      <w:spacing w:val="5"/>
      <w:kern w:val="28"/>
      <w:sz w:val="52"/>
      <w:szCs w:val="52"/>
    </w:rPr>
  </w:style>
  <w:style w:type="paragraph" w:styleId="21">
    <w:name w:val="Body Text 2"/>
    <w:basedOn w:val="a"/>
    <w:link w:val="22"/>
    <w:rsid w:val="000A56AD"/>
    <w:pPr>
      <w:spacing w:after="120" w:line="480" w:lineRule="auto"/>
    </w:pPr>
  </w:style>
  <w:style w:type="character" w:customStyle="1" w:styleId="22">
    <w:name w:val="Основной текст 2 Знак"/>
    <w:basedOn w:val="a0"/>
    <w:link w:val="21"/>
    <w:rsid w:val="000A56AD"/>
  </w:style>
  <w:style w:type="paragraph" w:customStyle="1" w:styleId="ConsPlusNonformat">
    <w:name w:val="ConsPlusNonformat"/>
    <w:uiPriority w:val="99"/>
    <w:rsid w:val="00A6102C"/>
    <w:pPr>
      <w:widowControl w:val="0"/>
      <w:autoSpaceDE w:val="0"/>
      <w:autoSpaceDN w:val="0"/>
      <w:adjustRightInd w:val="0"/>
    </w:pPr>
    <w:rPr>
      <w:rFonts w:ascii="Courier New" w:hAnsi="Courier New" w:cs="Courier New"/>
    </w:rPr>
  </w:style>
  <w:style w:type="paragraph" w:customStyle="1" w:styleId="23">
    <w:name w:val="Знак Знак2 Знак Знак Знак Знак Знак Знак Знак"/>
    <w:basedOn w:val="a"/>
    <w:rsid w:val="00967975"/>
    <w:pPr>
      <w:widowControl/>
      <w:autoSpaceDE/>
      <w:autoSpaceDN/>
      <w:adjustRightInd/>
      <w:spacing w:after="160" w:line="240" w:lineRule="exact"/>
      <w:jc w:val="both"/>
    </w:pPr>
    <w:rPr>
      <w:rFonts w:ascii="Verdana" w:hAnsi="Verdana"/>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9453294">
      <w:bodyDiv w:val="1"/>
      <w:marLeft w:val="0"/>
      <w:marRight w:val="0"/>
      <w:marTop w:val="0"/>
      <w:marBottom w:val="0"/>
      <w:divBdr>
        <w:top w:val="none" w:sz="0" w:space="0" w:color="auto"/>
        <w:left w:val="none" w:sz="0" w:space="0" w:color="auto"/>
        <w:bottom w:val="none" w:sz="0" w:space="0" w:color="auto"/>
        <w:right w:val="none" w:sz="0" w:space="0" w:color="auto"/>
      </w:divBdr>
    </w:div>
    <w:div w:id="20786711">
      <w:bodyDiv w:val="1"/>
      <w:marLeft w:val="0"/>
      <w:marRight w:val="0"/>
      <w:marTop w:val="0"/>
      <w:marBottom w:val="0"/>
      <w:divBdr>
        <w:top w:val="none" w:sz="0" w:space="0" w:color="auto"/>
        <w:left w:val="none" w:sz="0" w:space="0" w:color="auto"/>
        <w:bottom w:val="none" w:sz="0" w:space="0" w:color="auto"/>
        <w:right w:val="none" w:sz="0" w:space="0" w:color="auto"/>
      </w:divBdr>
    </w:div>
    <w:div w:id="23218912">
      <w:bodyDiv w:val="1"/>
      <w:marLeft w:val="0"/>
      <w:marRight w:val="0"/>
      <w:marTop w:val="0"/>
      <w:marBottom w:val="0"/>
      <w:divBdr>
        <w:top w:val="none" w:sz="0" w:space="0" w:color="auto"/>
        <w:left w:val="none" w:sz="0" w:space="0" w:color="auto"/>
        <w:bottom w:val="none" w:sz="0" w:space="0" w:color="auto"/>
        <w:right w:val="none" w:sz="0" w:space="0" w:color="auto"/>
      </w:divBdr>
    </w:div>
    <w:div w:id="33620558">
      <w:bodyDiv w:val="1"/>
      <w:marLeft w:val="0"/>
      <w:marRight w:val="0"/>
      <w:marTop w:val="0"/>
      <w:marBottom w:val="0"/>
      <w:divBdr>
        <w:top w:val="none" w:sz="0" w:space="0" w:color="auto"/>
        <w:left w:val="none" w:sz="0" w:space="0" w:color="auto"/>
        <w:bottom w:val="none" w:sz="0" w:space="0" w:color="auto"/>
        <w:right w:val="none" w:sz="0" w:space="0" w:color="auto"/>
      </w:divBdr>
    </w:div>
    <w:div w:id="48767789">
      <w:bodyDiv w:val="1"/>
      <w:marLeft w:val="0"/>
      <w:marRight w:val="0"/>
      <w:marTop w:val="0"/>
      <w:marBottom w:val="0"/>
      <w:divBdr>
        <w:top w:val="none" w:sz="0" w:space="0" w:color="auto"/>
        <w:left w:val="none" w:sz="0" w:space="0" w:color="auto"/>
        <w:bottom w:val="none" w:sz="0" w:space="0" w:color="auto"/>
        <w:right w:val="none" w:sz="0" w:space="0" w:color="auto"/>
      </w:divBdr>
    </w:div>
    <w:div w:id="49230194">
      <w:bodyDiv w:val="1"/>
      <w:marLeft w:val="0"/>
      <w:marRight w:val="0"/>
      <w:marTop w:val="0"/>
      <w:marBottom w:val="0"/>
      <w:divBdr>
        <w:top w:val="none" w:sz="0" w:space="0" w:color="auto"/>
        <w:left w:val="none" w:sz="0" w:space="0" w:color="auto"/>
        <w:bottom w:val="none" w:sz="0" w:space="0" w:color="auto"/>
        <w:right w:val="none" w:sz="0" w:space="0" w:color="auto"/>
      </w:divBdr>
    </w:div>
    <w:div w:id="50005071">
      <w:bodyDiv w:val="1"/>
      <w:marLeft w:val="0"/>
      <w:marRight w:val="0"/>
      <w:marTop w:val="0"/>
      <w:marBottom w:val="0"/>
      <w:divBdr>
        <w:top w:val="none" w:sz="0" w:space="0" w:color="auto"/>
        <w:left w:val="none" w:sz="0" w:space="0" w:color="auto"/>
        <w:bottom w:val="none" w:sz="0" w:space="0" w:color="auto"/>
        <w:right w:val="none" w:sz="0" w:space="0" w:color="auto"/>
      </w:divBdr>
    </w:div>
    <w:div w:id="56127828">
      <w:bodyDiv w:val="1"/>
      <w:marLeft w:val="0"/>
      <w:marRight w:val="0"/>
      <w:marTop w:val="0"/>
      <w:marBottom w:val="0"/>
      <w:divBdr>
        <w:top w:val="none" w:sz="0" w:space="0" w:color="auto"/>
        <w:left w:val="none" w:sz="0" w:space="0" w:color="auto"/>
        <w:bottom w:val="none" w:sz="0" w:space="0" w:color="auto"/>
        <w:right w:val="none" w:sz="0" w:space="0" w:color="auto"/>
      </w:divBdr>
    </w:div>
    <w:div w:id="65152793">
      <w:bodyDiv w:val="1"/>
      <w:marLeft w:val="0"/>
      <w:marRight w:val="0"/>
      <w:marTop w:val="0"/>
      <w:marBottom w:val="0"/>
      <w:divBdr>
        <w:top w:val="none" w:sz="0" w:space="0" w:color="auto"/>
        <w:left w:val="none" w:sz="0" w:space="0" w:color="auto"/>
        <w:bottom w:val="none" w:sz="0" w:space="0" w:color="auto"/>
        <w:right w:val="none" w:sz="0" w:space="0" w:color="auto"/>
      </w:divBdr>
    </w:div>
    <w:div w:id="68313673">
      <w:bodyDiv w:val="1"/>
      <w:marLeft w:val="0"/>
      <w:marRight w:val="0"/>
      <w:marTop w:val="0"/>
      <w:marBottom w:val="0"/>
      <w:divBdr>
        <w:top w:val="none" w:sz="0" w:space="0" w:color="auto"/>
        <w:left w:val="none" w:sz="0" w:space="0" w:color="auto"/>
        <w:bottom w:val="none" w:sz="0" w:space="0" w:color="auto"/>
        <w:right w:val="none" w:sz="0" w:space="0" w:color="auto"/>
      </w:divBdr>
    </w:div>
    <w:div w:id="73481071">
      <w:bodyDiv w:val="1"/>
      <w:marLeft w:val="0"/>
      <w:marRight w:val="0"/>
      <w:marTop w:val="0"/>
      <w:marBottom w:val="0"/>
      <w:divBdr>
        <w:top w:val="none" w:sz="0" w:space="0" w:color="auto"/>
        <w:left w:val="none" w:sz="0" w:space="0" w:color="auto"/>
        <w:bottom w:val="none" w:sz="0" w:space="0" w:color="auto"/>
        <w:right w:val="none" w:sz="0" w:space="0" w:color="auto"/>
      </w:divBdr>
    </w:div>
    <w:div w:id="75443539">
      <w:bodyDiv w:val="1"/>
      <w:marLeft w:val="0"/>
      <w:marRight w:val="0"/>
      <w:marTop w:val="0"/>
      <w:marBottom w:val="0"/>
      <w:divBdr>
        <w:top w:val="none" w:sz="0" w:space="0" w:color="auto"/>
        <w:left w:val="none" w:sz="0" w:space="0" w:color="auto"/>
        <w:bottom w:val="none" w:sz="0" w:space="0" w:color="auto"/>
        <w:right w:val="none" w:sz="0" w:space="0" w:color="auto"/>
      </w:divBdr>
    </w:div>
    <w:div w:id="75789022">
      <w:bodyDiv w:val="1"/>
      <w:marLeft w:val="0"/>
      <w:marRight w:val="0"/>
      <w:marTop w:val="0"/>
      <w:marBottom w:val="0"/>
      <w:divBdr>
        <w:top w:val="none" w:sz="0" w:space="0" w:color="auto"/>
        <w:left w:val="none" w:sz="0" w:space="0" w:color="auto"/>
        <w:bottom w:val="none" w:sz="0" w:space="0" w:color="auto"/>
        <w:right w:val="none" w:sz="0" w:space="0" w:color="auto"/>
      </w:divBdr>
    </w:div>
    <w:div w:id="77143541">
      <w:bodyDiv w:val="1"/>
      <w:marLeft w:val="0"/>
      <w:marRight w:val="0"/>
      <w:marTop w:val="0"/>
      <w:marBottom w:val="0"/>
      <w:divBdr>
        <w:top w:val="none" w:sz="0" w:space="0" w:color="auto"/>
        <w:left w:val="none" w:sz="0" w:space="0" w:color="auto"/>
        <w:bottom w:val="none" w:sz="0" w:space="0" w:color="auto"/>
        <w:right w:val="none" w:sz="0" w:space="0" w:color="auto"/>
      </w:divBdr>
    </w:div>
    <w:div w:id="77288176">
      <w:bodyDiv w:val="1"/>
      <w:marLeft w:val="0"/>
      <w:marRight w:val="0"/>
      <w:marTop w:val="0"/>
      <w:marBottom w:val="0"/>
      <w:divBdr>
        <w:top w:val="none" w:sz="0" w:space="0" w:color="auto"/>
        <w:left w:val="none" w:sz="0" w:space="0" w:color="auto"/>
        <w:bottom w:val="none" w:sz="0" w:space="0" w:color="auto"/>
        <w:right w:val="none" w:sz="0" w:space="0" w:color="auto"/>
      </w:divBdr>
    </w:div>
    <w:div w:id="81991578">
      <w:bodyDiv w:val="1"/>
      <w:marLeft w:val="0"/>
      <w:marRight w:val="0"/>
      <w:marTop w:val="0"/>
      <w:marBottom w:val="0"/>
      <w:divBdr>
        <w:top w:val="none" w:sz="0" w:space="0" w:color="auto"/>
        <w:left w:val="none" w:sz="0" w:space="0" w:color="auto"/>
        <w:bottom w:val="none" w:sz="0" w:space="0" w:color="auto"/>
        <w:right w:val="none" w:sz="0" w:space="0" w:color="auto"/>
      </w:divBdr>
    </w:div>
    <w:div w:id="83653857">
      <w:bodyDiv w:val="1"/>
      <w:marLeft w:val="0"/>
      <w:marRight w:val="0"/>
      <w:marTop w:val="0"/>
      <w:marBottom w:val="0"/>
      <w:divBdr>
        <w:top w:val="none" w:sz="0" w:space="0" w:color="auto"/>
        <w:left w:val="none" w:sz="0" w:space="0" w:color="auto"/>
        <w:bottom w:val="none" w:sz="0" w:space="0" w:color="auto"/>
        <w:right w:val="none" w:sz="0" w:space="0" w:color="auto"/>
      </w:divBdr>
    </w:div>
    <w:div w:id="107700811">
      <w:bodyDiv w:val="1"/>
      <w:marLeft w:val="0"/>
      <w:marRight w:val="0"/>
      <w:marTop w:val="0"/>
      <w:marBottom w:val="0"/>
      <w:divBdr>
        <w:top w:val="none" w:sz="0" w:space="0" w:color="auto"/>
        <w:left w:val="none" w:sz="0" w:space="0" w:color="auto"/>
        <w:bottom w:val="none" w:sz="0" w:space="0" w:color="auto"/>
        <w:right w:val="none" w:sz="0" w:space="0" w:color="auto"/>
      </w:divBdr>
    </w:div>
    <w:div w:id="114839009">
      <w:bodyDiv w:val="1"/>
      <w:marLeft w:val="0"/>
      <w:marRight w:val="0"/>
      <w:marTop w:val="0"/>
      <w:marBottom w:val="0"/>
      <w:divBdr>
        <w:top w:val="none" w:sz="0" w:space="0" w:color="auto"/>
        <w:left w:val="none" w:sz="0" w:space="0" w:color="auto"/>
        <w:bottom w:val="none" w:sz="0" w:space="0" w:color="auto"/>
        <w:right w:val="none" w:sz="0" w:space="0" w:color="auto"/>
      </w:divBdr>
    </w:div>
    <w:div w:id="117457216">
      <w:bodyDiv w:val="1"/>
      <w:marLeft w:val="0"/>
      <w:marRight w:val="0"/>
      <w:marTop w:val="0"/>
      <w:marBottom w:val="0"/>
      <w:divBdr>
        <w:top w:val="none" w:sz="0" w:space="0" w:color="auto"/>
        <w:left w:val="none" w:sz="0" w:space="0" w:color="auto"/>
        <w:bottom w:val="none" w:sz="0" w:space="0" w:color="auto"/>
        <w:right w:val="none" w:sz="0" w:space="0" w:color="auto"/>
      </w:divBdr>
    </w:div>
    <w:div w:id="117720619">
      <w:bodyDiv w:val="1"/>
      <w:marLeft w:val="0"/>
      <w:marRight w:val="0"/>
      <w:marTop w:val="0"/>
      <w:marBottom w:val="0"/>
      <w:divBdr>
        <w:top w:val="none" w:sz="0" w:space="0" w:color="auto"/>
        <w:left w:val="none" w:sz="0" w:space="0" w:color="auto"/>
        <w:bottom w:val="none" w:sz="0" w:space="0" w:color="auto"/>
        <w:right w:val="none" w:sz="0" w:space="0" w:color="auto"/>
      </w:divBdr>
    </w:div>
    <w:div w:id="127281671">
      <w:bodyDiv w:val="1"/>
      <w:marLeft w:val="0"/>
      <w:marRight w:val="0"/>
      <w:marTop w:val="0"/>
      <w:marBottom w:val="0"/>
      <w:divBdr>
        <w:top w:val="none" w:sz="0" w:space="0" w:color="auto"/>
        <w:left w:val="none" w:sz="0" w:space="0" w:color="auto"/>
        <w:bottom w:val="none" w:sz="0" w:space="0" w:color="auto"/>
        <w:right w:val="none" w:sz="0" w:space="0" w:color="auto"/>
      </w:divBdr>
    </w:div>
    <w:div w:id="129827558">
      <w:bodyDiv w:val="1"/>
      <w:marLeft w:val="0"/>
      <w:marRight w:val="0"/>
      <w:marTop w:val="0"/>
      <w:marBottom w:val="0"/>
      <w:divBdr>
        <w:top w:val="none" w:sz="0" w:space="0" w:color="auto"/>
        <w:left w:val="none" w:sz="0" w:space="0" w:color="auto"/>
        <w:bottom w:val="none" w:sz="0" w:space="0" w:color="auto"/>
        <w:right w:val="none" w:sz="0" w:space="0" w:color="auto"/>
      </w:divBdr>
    </w:div>
    <w:div w:id="133647662">
      <w:bodyDiv w:val="1"/>
      <w:marLeft w:val="0"/>
      <w:marRight w:val="0"/>
      <w:marTop w:val="0"/>
      <w:marBottom w:val="0"/>
      <w:divBdr>
        <w:top w:val="none" w:sz="0" w:space="0" w:color="auto"/>
        <w:left w:val="none" w:sz="0" w:space="0" w:color="auto"/>
        <w:bottom w:val="none" w:sz="0" w:space="0" w:color="auto"/>
        <w:right w:val="none" w:sz="0" w:space="0" w:color="auto"/>
      </w:divBdr>
    </w:div>
    <w:div w:id="142160144">
      <w:bodyDiv w:val="1"/>
      <w:marLeft w:val="0"/>
      <w:marRight w:val="0"/>
      <w:marTop w:val="0"/>
      <w:marBottom w:val="0"/>
      <w:divBdr>
        <w:top w:val="none" w:sz="0" w:space="0" w:color="auto"/>
        <w:left w:val="none" w:sz="0" w:space="0" w:color="auto"/>
        <w:bottom w:val="none" w:sz="0" w:space="0" w:color="auto"/>
        <w:right w:val="none" w:sz="0" w:space="0" w:color="auto"/>
      </w:divBdr>
    </w:div>
    <w:div w:id="144972885">
      <w:bodyDiv w:val="1"/>
      <w:marLeft w:val="0"/>
      <w:marRight w:val="0"/>
      <w:marTop w:val="0"/>
      <w:marBottom w:val="0"/>
      <w:divBdr>
        <w:top w:val="none" w:sz="0" w:space="0" w:color="auto"/>
        <w:left w:val="none" w:sz="0" w:space="0" w:color="auto"/>
        <w:bottom w:val="none" w:sz="0" w:space="0" w:color="auto"/>
        <w:right w:val="none" w:sz="0" w:space="0" w:color="auto"/>
      </w:divBdr>
    </w:div>
    <w:div w:id="157577102">
      <w:bodyDiv w:val="1"/>
      <w:marLeft w:val="0"/>
      <w:marRight w:val="0"/>
      <w:marTop w:val="0"/>
      <w:marBottom w:val="0"/>
      <w:divBdr>
        <w:top w:val="none" w:sz="0" w:space="0" w:color="auto"/>
        <w:left w:val="none" w:sz="0" w:space="0" w:color="auto"/>
        <w:bottom w:val="none" w:sz="0" w:space="0" w:color="auto"/>
        <w:right w:val="none" w:sz="0" w:space="0" w:color="auto"/>
      </w:divBdr>
    </w:div>
    <w:div w:id="159543597">
      <w:bodyDiv w:val="1"/>
      <w:marLeft w:val="0"/>
      <w:marRight w:val="0"/>
      <w:marTop w:val="0"/>
      <w:marBottom w:val="0"/>
      <w:divBdr>
        <w:top w:val="none" w:sz="0" w:space="0" w:color="auto"/>
        <w:left w:val="none" w:sz="0" w:space="0" w:color="auto"/>
        <w:bottom w:val="none" w:sz="0" w:space="0" w:color="auto"/>
        <w:right w:val="none" w:sz="0" w:space="0" w:color="auto"/>
      </w:divBdr>
    </w:div>
    <w:div w:id="173425530">
      <w:bodyDiv w:val="1"/>
      <w:marLeft w:val="0"/>
      <w:marRight w:val="0"/>
      <w:marTop w:val="0"/>
      <w:marBottom w:val="0"/>
      <w:divBdr>
        <w:top w:val="none" w:sz="0" w:space="0" w:color="auto"/>
        <w:left w:val="none" w:sz="0" w:space="0" w:color="auto"/>
        <w:bottom w:val="none" w:sz="0" w:space="0" w:color="auto"/>
        <w:right w:val="none" w:sz="0" w:space="0" w:color="auto"/>
      </w:divBdr>
    </w:div>
    <w:div w:id="178980196">
      <w:bodyDiv w:val="1"/>
      <w:marLeft w:val="0"/>
      <w:marRight w:val="0"/>
      <w:marTop w:val="0"/>
      <w:marBottom w:val="0"/>
      <w:divBdr>
        <w:top w:val="none" w:sz="0" w:space="0" w:color="auto"/>
        <w:left w:val="none" w:sz="0" w:space="0" w:color="auto"/>
        <w:bottom w:val="none" w:sz="0" w:space="0" w:color="auto"/>
        <w:right w:val="none" w:sz="0" w:space="0" w:color="auto"/>
      </w:divBdr>
    </w:div>
    <w:div w:id="180945840">
      <w:bodyDiv w:val="1"/>
      <w:marLeft w:val="0"/>
      <w:marRight w:val="0"/>
      <w:marTop w:val="0"/>
      <w:marBottom w:val="0"/>
      <w:divBdr>
        <w:top w:val="none" w:sz="0" w:space="0" w:color="auto"/>
        <w:left w:val="none" w:sz="0" w:space="0" w:color="auto"/>
        <w:bottom w:val="none" w:sz="0" w:space="0" w:color="auto"/>
        <w:right w:val="none" w:sz="0" w:space="0" w:color="auto"/>
      </w:divBdr>
    </w:div>
    <w:div w:id="197744655">
      <w:bodyDiv w:val="1"/>
      <w:marLeft w:val="0"/>
      <w:marRight w:val="0"/>
      <w:marTop w:val="0"/>
      <w:marBottom w:val="0"/>
      <w:divBdr>
        <w:top w:val="none" w:sz="0" w:space="0" w:color="auto"/>
        <w:left w:val="none" w:sz="0" w:space="0" w:color="auto"/>
        <w:bottom w:val="none" w:sz="0" w:space="0" w:color="auto"/>
        <w:right w:val="none" w:sz="0" w:space="0" w:color="auto"/>
      </w:divBdr>
    </w:div>
    <w:div w:id="204607731">
      <w:bodyDiv w:val="1"/>
      <w:marLeft w:val="0"/>
      <w:marRight w:val="0"/>
      <w:marTop w:val="0"/>
      <w:marBottom w:val="0"/>
      <w:divBdr>
        <w:top w:val="none" w:sz="0" w:space="0" w:color="auto"/>
        <w:left w:val="none" w:sz="0" w:space="0" w:color="auto"/>
        <w:bottom w:val="none" w:sz="0" w:space="0" w:color="auto"/>
        <w:right w:val="none" w:sz="0" w:space="0" w:color="auto"/>
      </w:divBdr>
    </w:div>
    <w:div w:id="215170198">
      <w:bodyDiv w:val="1"/>
      <w:marLeft w:val="0"/>
      <w:marRight w:val="0"/>
      <w:marTop w:val="0"/>
      <w:marBottom w:val="0"/>
      <w:divBdr>
        <w:top w:val="none" w:sz="0" w:space="0" w:color="auto"/>
        <w:left w:val="none" w:sz="0" w:space="0" w:color="auto"/>
        <w:bottom w:val="none" w:sz="0" w:space="0" w:color="auto"/>
        <w:right w:val="none" w:sz="0" w:space="0" w:color="auto"/>
      </w:divBdr>
    </w:div>
    <w:div w:id="227113488">
      <w:bodyDiv w:val="1"/>
      <w:marLeft w:val="0"/>
      <w:marRight w:val="0"/>
      <w:marTop w:val="0"/>
      <w:marBottom w:val="0"/>
      <w:divBdr>
        <w:top w:val="none" w:sz="0" w:space="0" w:color="auto"/>
        <w:left w:val="none" w:sz="0" w:space="0" w:color="auto"/>
        <w:bottom w:val="none" w:sz="0" w:space="0" w:color="auto"/>
        <w:right w:val="none" w:sz="0" w:space="0" w:color="auto"/>
      </w:divBdr>
    </w:div>
    <w:div w:id="227425118">
      <w:bodyDiv w:val="1"/>
      <w:marLeft w:val="0"/>
      <w:marRight w:val="0"/>
      <w:marTop w:val="0"/>
      <w:marBottom w:val="0"/>
      <w:divBdr>
        <w:top w:val="none" w:sz="0" w:space="0" w:color="auto"/>
        <w:left w:val="none" w:sz="0" w:space="0" w:color="auto"/>
        <w:bottom w:val="none" w:sz="0" w:space="0" w:color="auto"/>
        <w:right w:val="none" w:sz="0" w:space="0" w:color="auto"/>
      </w:divBdr>
    </w:div>
    <w:div w:id="254940538">
      <w:bodyDiv w:val="1"/>
      <w:marLeft w:val="0"/>
      <w:marRight w:val="0"/>
      <w:marTop w:val="0"/>
      <w:marBottom w:val="0"/>
      <w:divBdr>
        <w:top w:val="none" w:sz="0" w:space="0" w:color="auto"/>
        <w:left w:val="none" w:sz="0" w:space="0" w:color="auto"/>
        <w:bottom w:val="none" w:sz="0" w:space="0" w:color="auto"/>
        <w:right w:val="none" w:sz="0" w:space="0" w:color="auto"/>
      </w:divBdr>
    </w:div>
    <w:div w:id="278802085">
      <w:bodyDiv w:val="1"/>
      <w:marLeft w:val="0"/>
      <w:marRight w:val="0"/>
      <w:marTop w:val="0"/>
      <w:marBottom w:val="0"/>
      <w:divBdr>
        <w:top w:val="none" w:sz="0" w:space="0" w:color="auto"/>
        <w:left w:val="none" w:sz="0" w:space="0" w:color="auto"/>
        <w:bottom w:val="none" w:sz="0" w:space="0" w:color="auto"/>
        <w:right w:val="none" w:sz="0" w:space="0" w:color="auto"/>
      </w:divBdr>
    </w:div>
    <w:div w:id="285813719">
      <w:bodyDiv w:val="1"/>
      <w:marLeft w:val="0"/>
      <w:marRight w:val="0"/>
      <w:marTop w:val="0"/>
      <w:marBottom w:val="0"/>
      <w:divBdr>
        <w:top w:val="none" w:sz="0" w:space="0" w:color="auto"/>
        <w:left w:val="none" w:sz="0" w:space="0" w:color="auto"/>
        <w:bottom w:val="none" w:sz="0" w:space="0" w:color="auto"/>
        <w:right w:val="none" w:sz="0" w:space="0" w:color="auto"/>
      </w:divBdr>
    </w:div>
    <w:div w:id="293685167">
      <w:bodyDiv w:val="1"/>
      <w:marLeft w:val="0"/>
      <w:marRight w:val="0"/>
      <w:marTop w:val="0"/>
      <w:marBottom w:val="0"/>
      <w:divBdr>
        <w:top w:val="none" w:sz="0" w:space="0" w:color="auto"/>
        <w:left w:val="none" w:sz="0" w:space="0" w:color="auto"/>
        <w:bottom w:val="none" w:sz="0" w:space="0" w:color="auto"/>
        <w:right w:val="none" w:sz="0" w:space="0" w:color="auto"/>
      </w:divBdr>
    </w:div>
    <w:div w:id="301159073">
      <w:bodyDiv w:val="1"/>
      <w:marLeft w:val="0"/>
      <w:marRight w:val="0"/>
      <w:marTop w:val="0"/>
      <w:marBottom w:val="0"/>
      <w:divBdr>
        <w:top w:val="none" w:sz="0" w:space="0" w:color="auto"/>
        <w:left w:val="none" w:sz="0" w:space="0" w:color="auto"/>
        <w:bottom w:val="none" w:sz="0" w:space="0" w:color="auto"/>
        <w:right w:val="none" w:sz="0" w:space="0" w:color="auto"/>
      </w:divBdr>
    </w:div>
    <w:div w:id="304939249">
      <w:bodyDiv w:val="1"/>
      <w:marLeft w:val="0"/>
      <w:marRight w:val="0"/>
      <w:marTop w:val="0"/>
      <w:marBottom w:val="0"/>
      <w:divBdr>
        <w:top w:val="none" w:sz="0" w:space="0" w:color="auto"/>
        <w:left w:val="none" w:sz="0" w:space="0" w:color="auto"/>
        <w:bottom w:val="none" w:sz="0" w:space="0" w:color="auto"/>
        <w:right w:val="none" w:sz="0" w:space="0" w:color="auto"/>
      </w:divBdr>
    </w:div>
    <w:div w:id="309100271">
      <w:bodyDiv w:val="1"/>
      <w:marLeft w:val="0"/>
      <w:marRight w:val="0"/>
      <w:marTop w:val="0"/>
      <w:marBottom w:val="0"/>
      <w:divBdr>
        <w:top w:val="none" w:sz="0" w:space="0" w:color="auto"/>
        <w:left w:val="none" w:sz="0" w:space="0" w:color="auto"/>
        <w:bottom w:val="none" w:sz="0" w:space="0" w:color="auto"/>
        <w:right w:val="none" w:sz="0" w:space="0" w:color="auto"/>
      </w:divBdr>
    </w:div>
    <w:div w:id="313683116">
      <w:bodyDiv w:val="1"/>
      <w:marLeft w:val="0"/>
      <w:marRight w:val="0"/>
      <w:marTop w:val="0"/>
      <w:marBottom w:val="0"/>
      <w:divBdr>
        <w:top w:val="none" w:sz="0" w:space="0" w:color="auto"/>
        <w:left w:val="none" w:sz="0" w:space="0" w:color="auto"/>
        <w:bottom w:val="none" w:sz="0" w:space="0" w:color="auto"/>
        <w:right w:val="none" w:sz="0" w:space="0" w:color="auto"/>
      </w:divBdr>
    </w:div>
    <w:div w:id="315651720">
      <w:bodyDiv w:val="1"/>
      <w:marLeft w:val="0"/>
      <w:marRight w:val="0"/>
      <w:marTop w:val="0"/>
      <w:marBottom w:val="0"/>
      <w:divBdr>
        <w:top w:val="none" w:sz="0" w:space="0" w:color="auto"/>
        <w:left w:val="none" w:sz="0" w:space="0" w:color="auto"/>
        <w:bottom w:val="none" w:sz="0" w:space="0" w:color="auto"/>
        <w:right w:val="none" w:sz="0" w:space="0" w:color="auto"/>
      </w:divBdr>
    </w:div>
    <w:div w:id="318273986">
      <w:bodyDiv w:val="1"/>
      <w:marLeft w:val="0"/>
      <w:marRight w:val="0"/>
      <w:marTop w:val="0"/>
      <w:marBottom w:val="0"/>
      <w:divBdr>
        <w:top w:val="none" w:sz="0" w:space="0" w:color="auto"/>
        <w:left w:val="none" w:sz="0" w:space="0" w:color="auto"/>
        <w:bottom w:val="none" w:sz="0" w:space="0" w:color="auto"/>
        <w:right w:val="none" w:sz="0" w:space="0" w:color="auto"/>
      </w:divBdr>
    </w:div>
    <w:div w:id="321667561">
      <w:bodyDiv w:val="1"/>
      <w:marLeft w:val="0"/>
      <w:marRight w:val="0"/>
      <w:marTop w:val="0"/>
      <w:marBottom w:val="0"/>
      <w:divBdr>
        <w:top w:val="none" w:sz="0" w:space="0" w:color="auto"/>
        <w:left w:val="none" w:sz="0" w:space="0" w:color="auto"/>
        <w:bottom w:val="none" w:sz="0" w:space="0" w:color="auto"/>
        <w:right w:val="none" w:sz="0" w:space="0" w:color="auto"/>
      </w:divBdr>
    </w:div>
    <w:div w:id="344287934">
      <w:bodyDiv w:val="1"/>
      <w:marLeft w:val="0"/>
      <w:marRight w:val="0"/>
      <w:marTop w:val="0"/>
      <w:marBottom w:val="0"/>
      <w:divBdr>
        <w:top w:val="none" w:sz="0" w:space="0" w:color="auto"/>
        <w:left w:val="none" w:sz="0" w:space="0" w:color="auto"/>
        <w:bottom w:val="none" w:sz="0" w:space="0" w:color="auto"/>
        <w:right w:val="none" w:sz="0" w:space="0" w:color="auto"/>
      </w:divBdr>
    </w:div>
    <w:div w:id="349917582">
      <w:bodyDiv w:val="1"/>
      <w:marLeft w:val="0"/>
      <w:marRight w:val="0"/>
      <w:marTop w:val="0"/>
      <w:marBottom w:val="0"/>
      <w:divBdr>
        <w:top w:val="none" w:sz="0" w:space="0" w:color="auto"/>
        <w:left w:val="none" w:sz="0" w:space="0" w:color="auto"/>
        <w:bottom w:val="none" w:sz="0" w:space="0" w:color="auto"/>
        <w:right w:val="none" w:sz="0" w:space="0" w:color="auto"/>
      </w:divBdr>
    </w:div>
    <w:div w:id="353269684">
      <w:bodyDiv w:val="1"/>
      <w:marLeft w:val="0"/>
      <w:marRight w:val="0"/>
      <w:marTop w:val="0"/>
      <w:marBottom w:val="0"/>
      <w:divBdr>
        <w:top w:val="none" w:sz="0" w:space="0" w:color="auto"/>
        <w:left w:val="none" w:sz="0" w:space="0" w:color="auto"/>
        <w:bottom w:val="none" w:sz="0" w:space="0" w:color="auto"/>
        <w:right w:val="none" w:sz="0" w:space="0" w:color="auto"/>
      </w:divBdr>
    </w:div>
    <w:div w:id="358118052">
      <w:bodyDiv w:val="1"/>
      <w:marLeft w:val="0"/>
      <w:marRight w:val="0"/>
      <w:marTop w:val="0"/>
      <w:marBottom w:val="0"/>
      <w:divBdr>
        <w:top w:val="none" w:sz="0" w:space="0" w:color="auto"/>
        <w:left w:val="none" w:sz="0" w:space="0" w:color="auto"/>
        <w:bottom w:val="none" w:sz="0" w:space="0" w:color="auto"/>
        <w:right w:val="none" w:sz="0" w:space="0" w:color="auto"/>
      </w:divBdr>
    </w:div>
    <w:div w:id="387460192">
      <w:bodyDiv w:val="1"/>
      <w:marLeft w:val="0"/>
      <w:marRight w:val="0"/>
      <w:marTop w:val="0"/>
      <w:marBottom w:val="0"/>
      <w:divBdr>
        <w:top w:val="none" w:sz="0" w:space="0" w:color="auto"/>
        <w:left w:val="none" w:sz="0" w:space="0" w:color="auto"/>
        <w:bottom w:val="none" w:sz="0" w:space="0" w:color="auto"/>
        <w:right w:val="none" w:sz="0" w:space="0" w:color="auto"/>
      </w:divBdr>
    </w:div>
    <w:div w:id="428234678">
      <w:bodyDiv w:val="1"/>
      <w:marLeft w:val="0"/>
      <w:marRight w:val="0"/>
      <w:marTop w:val="0"/>
      <w:marBottom w:val="0"/>
      <w:divBdr>
        <w:top w:val="none" w:sz="0" w:space="0" w:color="auto"/>
        <w:left w:val="none" w:sz="0" w:space="0" w:color="auto"/>
        <w:bottom w:val="none" w:sz="0" w:space="0" w:color="auto"/>
        <w:right w:val="none" w:sz="0" w:space="0" w:color="auto"/>
      </w:divBdr>
    </w:div>
    <w:div w:id="432559248">
      <w:bodyDiv w:val="1"/>
      <w:marLeft w:val="0"/>
      <w:marRight w:val="0"/>
      <w:marTop w:val="0"/>
      <w:marBottom w:val="0"/>
      <w:divBdr>
        <w:top w:val="none" w:sz="0" w:space="0" w:color="auto"/>
        <w:left w:val="none" w:sz="0" w:space="0" w:color="auto"/>
        <w:bottom w:val="none" w:sz="0" w:space="0" w:color="auto"/>
        <w:right w:val="none" w:sz="0" w:space="0" w:color="auto"/>
      </w:divBdr>
    </w:div>
    <w:div w:id="435293227">
      <w:bodyDiv w:val="1"/>
      <w:marLeft w:val="0"/>
      <w:marRight w:val="0"/>
      <w:marTop w:val="0"/>
      <w:marBottom w:val="0"/>
      <w:divBdr>
        <w:top w:val="none" w:sz="0" w:space="0" w:color="auto"/>
        <w:left w:val="none" w:sz="0" w:space="0" w:color="auto"/>
        <w:bottom w:val="none" w:sz="0" w:space="0" w:color="auto"/>
        <w:right w:val="none" w:sz="0" w:space="0" w:color="auto"/>
      </w:divBdr>
    </w:div>
    <w:div w:id="436366897">
      <w:bodyDiv w:val="1"/>
      <w:marLeft w:val="0"/>
      <w:marRight w:val="0"/>
      <w:marTop w:val="0"/>
      <w:marBottom w:val="0"/>
      <w:divBdr>
        <w:top w:val="none" w:sz="0" w:space="0" w:color="auto"/>
        <w:left w:val="none" w:sz="0" w:space="0" w:color="auto"/>
        <w:bottom w:val="none" w:sz="0" w:space="0" w:color="auto"/>
        <w:right w:val="none" w:sz="0" w:space="0" w:color="auto"/>
      </w:divBdr>
    </w:div>
    <w:div w:id="440734247">
      <w:bodyDiv w:val="1"/>
      <w:marLeft w:val="0"/>
      <w:marRight w:val="0"/>
      <w:marTop w:val="0"/>
      <w:marBottom w:val="0"/>
      <w:divBdr>
        <w:top w:val="none" w:sz="0" w:space="0" w:color="auto"/>
        <w:left w:val="none" w:sz="0" w:space="0" w:color="auto"/>
        <w:bottom w:val="none" w:sz="0" w:space="0" w:color="auto"/>
        <w:right w:val="none" w:sz="0" w:space="0" w:color="auto"/>
      </w:divBdr>
    </w:div>
    <w:div w:id="441608322">
      <w:bodyDiv w:val="1"/>
      <w:marLeft w:val="0"/>
      <w:marRight w:val="0"/>
      <w:marTop w:val="0"/>
      <w:marBottom w:val="0"/>
      <w:divBdr>
        <w:top w:val="none" w:sz="0" w:space="0" w:color="auto"/>
        <w:left w:val="none" w:sz="0" w:space="0" w:color="auto"/>
        <w:bottom w:val="none" w:sz="0" w:space="0" w:color="auto"/>
        <w:right w:val="none" w:sz="0" w:space="0" w:color="auto"/>
      </w:divBdr>
    </w:div>
    <w:div w:id="446776809">
      <w:bodyDiv w:val="1"/>
      <w:marLeft w:val="0"/>
      <w:marRight w:val="0"/>
      <w:marTop w:val="0"/>
      <w:marBottom w:val="0"/>
      <w:divBdr>
        <w:top w:val="none" w:sz="0" w:space="0" w:color="auto"/>
        <w:left w:val="none" w:sz="0" w:space="0" w:color="auto"/>
        <w:bottom w:val="none" w:sz="0" w:space="0" w:color="auto"/>
        <w:right w:val="none" w:sz="0" w:space="0" w:color="auto"/>
      </w:divBdr>
    </w:div>
    <w:div w:id="449591864">
      <w:bodyDiv w:val="1"/>
      <w:marLeft w:val="0"/>
      <w:marRight w:val="0"/>
      <w:marTop w:val="0"/>
      <w:marBottom w:val="0"/>
      <w:divBdr>
        <w:top w:val="none" w:sz="0" w:space="0" w:color="auto"/>
        <w:left w:val="none" w:sz="0" w:space="0" w:color="auto"/>
        <w:bottom w:val="none" w:sz="0" w:space="0" w:color="auto"/>
        <w:right w:val="none" w:sz="0" w:space="0" w:color="auto"/>
      </w:divBdr>
    </w:div>
    <w:div w:id="457333983">
      <w:bodyDiv w:val="1"/>
      <w:marLeft w:val="0"/>
      <w:marRight w:val="0"/>
      <w:marTop w:val="0"/>
      <w:marBottom w:val="0"/>
      <w:divBdr>
        <w:top w:val="none" w:sz="0" w:space="0" w:color="auto"/>
        <w:left w:val="none" w:sz="0" w:space="0" w:color="auto"/>
        <w:bottom w:val="none" w:sz="0" w:space="0" w:color="auto"/>
        <w:right w:val="none" w:sz="0" w:space="0" w:color="auto"/>
      </w:divBdr>
    </w:div>
    <w:div w:id="458305209">
      <w:bodyDiv w:val="1"/>
      <w:marLeft w:val="0"/>
      <w:marRight w:val="0"/>
      <w:marTop w:val="0"/>
      <w:marBottom w:val="0"/>
      <w:divBdr>
        <w:top w:val="none" w:sz="0" w:space="0" w:color="auto"/>
        <w:left w:val="none" w:sz="0" w:space="0" w:color="auto"/>
        <w:bottom w:val="none" w:sz="0" w:space="0" w:color="auto"/>
        <w:right w:val="none" w:sz="0" w:space="0" w:color="auto"/>
      </w:divBdr>
    </w:div>
    <w:div w:id="463741062">
      <w:bodyDiv w:val="1"/>
      <w:marLeft w:val="0"/>
      <w:marRight w:val="0"/>
      <w:marTop w:val="0"/>
      <w:marBottom w:val="0"/>
      <w:divBdr>
        <w:top w:val="none" w:sz="0" w:space="0" w:color="auto"/>
        <w:left w:val="none" w:sz="0" w:space="0" w:color="auto"/>
        <w:bottom w:val="none" w:sz="0" w:space="0" w:color="auto"/>
        <w:right w:val="none" w:sz="0" w:space="0" w:color="auto"/>
      </w:divBdr>
    </w:div>
    <w:div w:id="467746448">
      <w:bodyDiv w:val="1"/>
      <w:marLeft w:val="0"/>
      <w:marRight w:val="0"/>
      <w:marTop w:val="0"/>
      <w:marBottom w:val="0"/>
      <w:divBdr>
        <w:top w:val="none" w:sz="0" w:space="0" w:color="auto"/>
        <w:left w:val="none" w:sz="0" w:space="0" w:color="auto"/>
        <w:bottom w:val="none" w:sz="0" w:space="0" w:color="auto"/>
        <w:right w:val="none" w:sz="0" w:space="0" w:color="auto"/>
      </w:divBdr>
    </w:div>
    <w:div w:id="483550364">
      <w:bodyDiv w:val="1"/>
      <w:marLeft w:val="0"/>
      <w:marRight w:val="0"/>
      <w:marTop w:val="0"/>
      <w:marBottom w:val="0"/>
      <w:divBdr>
        <w:top w:val="none" w:sz="0" w:space="0" w:color="auto"/>
        <w:left w:val="none" w:sz="0" w:space="0" w:color="auto"/>
        <w:bottom w:val="none" w:sz="0" w:space="0" w:color="auto"/>
        <w:right w:val="none" w:sz="0" w:space="0" w:color="auto"/>
      </w:divBdr>
    </w:div>
    <w:div w:id="483932716">
      <w:bodyDiv w:val="1"/>
      <w:marLeft w:val="0"/>
      <w:marRight w:val="0"/>
      <w:marTop w:val="0"/>
      <w:marBottom w:val="0"/>
      <w:divBdr>
        <w:top w:val="none" w:sz="0" w:space="0" w:color="auto"/>
        <w:left w:val="none" w:sz="0" w:space="0" w:color="auto"/>
        <w:bottom w:val="none" w:sz="0" w:space="0" w:color="auto"/>
        <w:right w:val="none" w:sz="0" w:space="0" w:color="auto"/>
      </w:divBdr>
    </w:div>
    <w:div w:id="486287310">
      <w:bodyDiv w:val="1"/>
      <w:marLeft w:val="0"/>
      <w:marRight w:val="0"/>
      <w:marTop w:val="0"/>
      <w:marBottom w:val="0"/>
      <w:divBdr>
        <w:top w:val="none" w:sz="0" w:space="0" w:color="auto"/>
        <w:left w:val="none" w:sz="0" w:space="0" w:color="auto"/>
        <w:bottom w:val="none" w:sz="0" w:space="0" w:color="auto"/>
        <w:right w:val="none" w:sz="0" w:space="0" w:color="auto"/>
      </w:divBdr>
    </w:div>
    <w:div w:id="490371502">
      <w:bodyDiv w:val="1"/>
      <w:marLeft w:val="0"/>
      <w:marRight w:val="0"/>
      <w:marTop w:val="0"/>
      <w:marBottom w:val="0"/>
      <w:divBdr>
        <w:top w:val="none" w:sz="0" w:space="0" w:color="auto"/>
        <w:left w:val="none" w:sz="0" w:space="0" w:color="auto"/>
        <w:bottom w:val="none" w:sz="0" w:space="0" w:color="auto"/>
        <w:right w:val="none" w:sz="0" w:space="0" w:color="auto"/>
      </w:divBdr>
    </w:div>
    <w:div w:id="494734764">
      <w:bodyDiv w:val="1"/>
      <w:marLeft w:val="0"/>
      <w:marRight w:val="0"/>
      <w:marTop w:val="0"/>
      <w:marBottom w:val="0"/>
      <w:divBdr>
        <w:top w:val="none" w:sz="0" w:space="0" w:color="auto"/>
        <w:left w:val="none" w:sz="0" w:space="0" w:color="auto"/>
        <w:bottom w:val="none" w:sz="0" w:space="0" w:color="auto"/>
        <w:right w:val="none" w:sz="0" w:space="0" w:color="auto"/>
      </w:divBdr>
    </w:div>
    <w:div w:id="506557322">
      <w:bodyDiv w:val="1"/>
      <w:marLeft w:val="0"/>
      <w:marRight w:val="0"/>
      <w:marTop w:val="0"/>
      <w:marBottom w:val="0"/>
      <w:divBdr>
        <w:top w:val="none" w:sz="0" w:space="0" w:color="auto"/>
        <w:left w:val="none" w:sz="0" w:space="0" w:color="auto"/>
        <w:bottom w:val="none" w:sz="0" w:space="0" w:color="auto"/>
        <w:right w:val="none" w:sz="0" w:space="0" w:color="auto"/>
      </w:divBdr>
    </w:div>
    <w:div w:id="521672863">
      <w:bodyDiv w:val="1"/>
      <w:marLeft w:val="0"/>
      <w:marRight w:val="0"/>
      <w:marTop w:val="0"/>
      <w:marBottom w:val="0"/>
      <w:divBdr>
        <w:top w:val="none" w:sz="0" w:space="0" w:color="auto"/>
        <w:left w:val="none" w:sz="0" w:space="0" w:color="auto"/>
        <w:bottom w:val="none" w:sz="0" w:space="0" w:color="auto"/>
        <w:right w:val="none" w:sz="0" w:space="0" w:color="auto"/>
      </w:divBdr>
    </w:div>
    <w:div w:id="541285184">
      <w:bodyDiv w:val="1"/>
      <w:marLeft w:val="0"/>
      <w:marRight w:val="0"/>
      <w:marTop w:val="0"/>
      <w:marBottom w:val="0"/>
      <w:divBdr>
        <w:top w:val="none" w:sz="0" w:space="0" w:color="auto"/>
        <w:left w:val="none" w:sz="0" w:space="0" w:color="auto"/>
        <w:bottom w:val="none" w:sz="0" w:space="0" w:color="auto"/>
        <w:right w:val="none" w:sz="0" w:space="0" w:color="auto"/>
      </w:divBdr>
    </w:div>
    <w:div w:id="545292179">
      <w:bodyDiv w:val="1"/>
      <w:marLeft w:val="0"/>
      <w:marRight w:val="0"/>
      <w:marTop w:val="0"/>
      <w:marBottom w:val="0"/>
      <w:divBdr>
        <w:top w:val="none" w:sz="0" w:space="0" w:color="auto"/>
        <w:left w:val="none" w:sz="0" w:space="0" w:color="auto"/>
        <w:bottom w:val="none" w:sz="0" w:space="0" w:color="auto"/>
        <w:right w:val="none" w:sz="0" w:space="0" w:color="auto"/>
      </w:divBdr>
    </w:div>
    <w:div w:id="552422521">
      <w:bodyDiv w:val="1"/>
      <w:marLeft w:val="0"/>
      <w:marRight w:val="0"/>
      <w:marTop w:val="0"/>
      <w:marBottom w:val="0"/>
      <w:divBdr>
        <w:top w:val="none" w:sz="0" w:space="0" w:color="auto"/>
        <w:left w:val="none" w:sz="0" w:space="0" w:color="auto"/>
        <w:bottom w:val="none" w:sz="0" w:space="0" w:color="auto"/>
        <w:right w:val="none" w:sz="0" w:space="0" w:color="auto"/>
      </w:divBdr>
    </w:div>
    <w:div w:id="556167520">
      <w:bodyDiv w:val="1"/>
      <w:marLeft w:val="0"/>
      <w:marRight w:val="0"/>
      <w:marTop w:val="0"/>
      <w:marBottom w:val="0"/>
      <w:divBdr>
        <w:top w:val="none" w:sz="0" w:space="0" w:color="auto"/>
        <w:left w:val="none" w:sz="0" w:space="0" w:color="auto"/>
        <w:bottom w:val="none" w:sz="0" w:space="0" w:color="auto"/>
        <w:right w:val="none" w:sz="0" w:space="0" w:color="auto"/>
      </w:divBdr>
    </w:div>
    <w:div w:id="561597960">
      <w:bodyDiv w:val="1"/>
      <w:marLeft w:val="0"/>
      <w:marRight w:val="0"/>
      <w:marTop w:val="0"/>
      <w:marBottom w:val="0"/>
      <w:divBdr>
        <w:top w:val="none" w:sz="0" w:space="0" w:color="auto"/>
        <w:left w:val="none" w:sz="0" w:space="0" w:color="auto"/>
        <w:bottom w:val="none" w:sz="0" w:space="0" w:color="auto"/>
        <w:right w:val="none" w:sz="0" w:space="0" w:color="auto"/>
      </w:divBdr>
    </w:div>
    <w:div w:id="573901272">
      <w:bodyDiv w:val="1"/>
      <w:marLeft w:val="0"/>
      <w:marRight w:val="0"/>
      <w:marTop w:val="0"/>
      <w:marBottom w:val="0"/>
      <w:divBdr>
        <w:top w:val="none" w:sz="0" w:space="0" w:color="auto"/>
        <w:left w:val="none" w:sz="0" w:space="0" w:color="auto"/>
        <w:bottom w:val="none" w:sz="0" w:space="0" w:color="auto"/>
        <w:right w:val="none" w:sz="0" w:space="0" w:color="auto"/>
      </w:divBdr>
    </w:div>
    <w:div w:id="579606433">
      <w:bodyDiv w:val="1"/>
      <w:marLeft w:val="0"/>
      <w:marRight w:val="0"/>
      <w:marTop w:val="0"/>
      <w:marBottom w:val="0"/>
      <w:divBdr>
        <w:top w:val="none" w:sz="0" w:space="0" w:color="auto"/>
        <w:left w:val="none" w:sz="0" w:space="0" w:color="auto"/>
        <w:bottom w:val="none" w:sz="0" w:space="0" w:color="auto"/>
        <w:right w:val="none" w:sz="0" w:space="0" w:color="auto"/>
      </w:divBdr>
    </w:div>
    <w:div w:id="588076070">
      <w:bodyDiv w:val="1"/>
      <w:marLeft w:val="0"/>
      <w:marRight w:val="0"/>
      <w:marTop w:val="0"/>
      <w:marBottom w:val="0"/>
      <w:divBdr>
        <w:top w:val="none" w:sz="0" w:space="0" w:color="auto"/>
        <w:left w:val="none" w:sz="0" w:space="0" w:color="auto"/>
        <w:bottom w:val="none" w:sz="0" w:space="0" w:color="auto"/>
        <w:right w:val="none" w:sz="0" w:space="0" w:color="auto"/>
      </w:divBdr>
    </w:div>
    <w:div w:id="591163905">
      <w:bodyDiv w:val="1"/>
      <w:marLeft w:val="0"/>
      <w:marRight w:val="0"/>
      <w:marTop w:val="0"/>
      <w:marBottom w:val="0"/>
      <w:divBdr>
        <w:top w:val="none" w:sz="0" w:space="0" w:color="auto"/>
        <w:left w:val="none" w:sz="0" w:space="0" w:color="auto"/>
        <w:bottom w:val="none" w:sz="0" w:space="0" w:color="auto"/>
        <w:right w:val="none" w:sz="0" w:space="0" w:color="auto"/>
      </w:divBdr>
    </w:div>
    <w:div w:id="599412206">
      <w:bodyDiv w:val="1"/>
      <w:marLeft w:val="0"/>
      <w:marRight w:val="0"/>
      <w:marTop w:val="0"/>
      <w:marBottom w:val="0"/>
      <w:divBdr>
        <w:top w:val="none" w:sz="0" w:space="0" w:color="auto"/>
        <w:left w:val="none" w:sz="0" w:space="0" w:color="auto"/>
        <w:bottom w:val="none" w:sz="0" w:space="0" w:color="auto"/>
        <w:right w:val="none" w:sz="0" w:space="0" w:color="auto"/>
      </w:divBdr>
    </w:div>
    <w:div w:id="599990873">
      <w:bodyDiv w:val="1"/>
      <w:marLeft w:val="0"/>
      <w:marRight w:val="0"/>
      <w:marTop w:val="0"/>
      <w:marBottom w:val="0"/>
      <w:divBdr>
        <w:top w:val="none" w:sz="0" w:space="0" w:color="auto"/>
        <w:left w:val="none" w:sz="0" w:space="0" w:color="auto"/>
        <w:bottom w:val="none" w:sz="0" w:space="0" w:color="auto"/>
        <w:right w:val="none" w:sz="0" w:space="0" w:color="auto"/>
      </w:divBdr>
    </w:div>
    <w:div w:id="609094239">
      <w:bodyDiv w:val="1"/>
      <w:marLeft w:val="0"/>
      <w:marRight w:val="0"/>
      <w:marTop w:val="0"/>
      <w:marBottom w:val="0"/>
      <w:divBdr>
        <w:top w:val="none" w:sz="0" w:space="0" w:color="auto"/>
        <w:left w:val="none" w:sz="0" w:space="0" w:color="auto"/>
        <w:bottom w:val="none" w:sz="0" w:space="0" w:color="auto"/>
        <w:right w:val="none" w:sz="0" w:space="0" w:color="auto"/>
      </w:divBdr>
    </w:div>
    <w:div w:id="611670033">
      <w:bodyDiv w:val="1"/>
      <w:marLeft w:val="0"/>
      <w:marRight w:val="0"/>
      <w:marTop w:val="0"/>
      <w:marBottom w:val="0"/>
      <w:divBdr>
        <w:top w:val="none" w:sz="0" w:space="0" w:color="auto"/>
        <w:left w:val="none" w:sz="0" w:space="0" w:color="auto"/>
        <w:bottom w:val="none" w:sz="0" w:space="0" w:color="auto"/>
        <w:right w:val="none" w:sz="0" w:space="0" w:color="auto"/>
      </w:divBdr>
    </w:div>
    <w:div w:id="613369632">
      <w:bodyDiv w:val="1"/>
      <w:marLeft w:val="0"/>
      <w:marRight w:val="0"/>
      <w:marTop w:val="0"/>
      <w:marBottom w:val="0"/>
      <w:divBdr>
        <w:top w:val="none" w:sz="0" w:space="0" w:color="auto"/>
        <w:left w:val="none" w:sz="0" w:space="0" w:color="auto"/>
        <w:bottom w:val="none" w:sz="0" w:space="0" w:color="auto"/>
        <w:right w:val="none" w:sz="0" w:space="0" w:color="auto"/>
      </w:divBdr>
    </w:div>
    <w:div w:id="627778494">
      <w:bodyDiv w:val="1"/>
      <w:marLeft w:val="0"/>
      <w:marRight w:val="0"/>
      <w:marTop w:val="0"/>
      <w:marBottom w:val="0"/>
      <w:divBdr>
        <w:top w:val="none" w:sz="0" w:space="0" w:color="auto"/>
        <w:left w:val="none" w:sz="0" w:space="0" w:color="auto"/>
        <w:bottom w:val="none" w:sz="0" w:space="0" w:color="auto"/>
        <w:right w:val="none" w:sz="0" w:space="0" w:color="auto"/>
      </w:divBdr>
    </w:div>
    <w:div w:id="634531991">
      <w:bodyDiv w:val="1"/>
      <w:marLeft w:val="0"/>
      <w:marRight w:val="0"/>
      <w:marTop w:val="0"/>
      <w:marBottom w:val="0"/>
      <w:divBdr>
        <w:top w:val="none" w:sz="0" w:space="0" w:color="auto"/>
        <w:left w:val="none" w:sz="0" w:space="0" w:color="auto"/>
        <w:bottom w:val="none" w:sz="0" w:space="0" w:color="auto"/>
        <w:right w:val="none" w:sz="0" w:space="0" w:color="auto"/>
      </w:divBdr>
    </w:div>
    <w:div w:id="637222251">
      <w:bodyDiv w:val="1"/>
      <w:marLeft w:val="0"/>
      <w:marRight w:val="0"/>
      <w:marTop w:val="0"/>
      <w:marBottom w:val="0"/>
      <w:divBdr>
        <w:top w:val="none" w:sz="0" w:space="0" w:color="auto"/>
        <w:left w:val="none" w:sz="0" w:space="0" w:color="auto"/>
        <w:bottom w:val="none" w:sz="0" w:space="0" w:color="auto"/>
        <w:right w:val="none" w:sz="0" w:space="0" w:color="auto"/>
      </w:divBdr>
    </w:div>
    <w:div w:id="650868951">
      <w:bodyDiv w:val="1"/>
      <w:marLeft w:val="0"/>
      <w:marRight w:val="0"/>
      <w:marTop w:val="0"/>
      <w:marBottom w:val="0"/>
      <w:divBdr>
        <w:top w:val="none" w:sz="0" w:space="0" w:color="auto"/>
        <w:left w:val="none" w:sz="0" w:space="0" w:color="auto"/>
        <w:bottom w:val="none" w:sz="0" w:space="0" w:color="auto"/>
        <w:right w:val="none" w:sz="0" w:space="0" w:color="auto"/>
      </w:divBdr>
    </w:div>
    <w:div w:id="677074283">
      <w:bodyDiv w:val="1"/>
      <w:marLeft w:val="0"/>
      <w:marRight w:val="0"/>
      <w:marTop w:val="0"/>
      <w:marBottom w:val="0"/>
      <w:divBdr>
        <w:top w:val="none" w:sz="0" w:space="0" w:color="auto"/>
        <w:left w:val="none" w:sz="0" w:space="0" w:color="auto"/>
        <w:bottom w:val="none" w:sz="0" w:space="0" w:color="auto"/>
        <w:right w:val="none" w:sz="0" w:space="0" w:color="auto"/>
      </w:divBdr>
    </w:div>
    <w:div w:id="678308877">
      <w:bodyDiv w:val="1"/>
      <w:marLeft w:val="0"/>
      <w:marRight w:val="0"/>
      <w:marTop w:val="0"/>
      <w:marBottom w:val="0"/>
      <w:divBdr>
        <w:top w:val="none" w:sz="0" w:space="0" w:color="auto"/>
        <w:left w:val="none" w:sz="0" w:space="0" w:color="auto"/>
        <w:bottom w:val="none" w:sz="0" w:space="0" w:color="auto"/>
        <w:right w:val="none" w:sz="0" w:space="0" w:color="auto"/>
      </w:divBdr>
    </w:div>
    <w:div w:id="679434907">
      <w:bodyDiv w:val="1"/>
      <w:marLeft w:val="0"/>
      <w:marRight w:val="0"/>
      <w:marTop w:val="0"/>
      <w:marBottom w:val="0"/>
      <w:divBdr>
        <w:top w:val="none" w:sz="0" w:space="0" w:color="auto"/>
        <w:left w:val="none" w:sz="0" w:space="0" w:color="auto"/>
        <w:bottom w:val="none" w:sz="0" w:space="0" w:color="auto"/>
        <w:right w:val="none" w:sz="0" w:space="0" w:color="auto"/>
      </w:divBdr>
    </w:div>
    <w:div w:id="715277715">
      <w:bodyDiv w:val="1"/>
      <w:marLeft w:val="0"/>
      <w:marRight w:val="0"/>
      <w:marTop w:val="0"/>
      <w:marBottom w:val="0"/>
      <w:divBdr>
        <w:top w:val="none" w:sz="0" w:space="0" w:color="auto"/>
        <w:left w:val="none" w:sz="0" w:space="0" w:color="auto"/>
        <w:bottom w:val="none" w:sz="0" w:space="0" w:color="auto"/>
        <w:right w:val="none" w:sz="0" w:space="0" w:color="auto"/>
      </w:divBdr>
    </w:div>
    <w:div w:id="722018938">
      <w:bodyDiv w:val="1"/>
      <w:marLeft w:val="0"/>
      <w:marRight w:val="0"/>
      <w:marTop w:val="0"/>
      <w:marBottom w:val="0"/>
      <w:divBdr>
        <w:top w:val="none" w:sz="0" w:space="0" w:color="auto"/>
        <w:left w:val="none" w:sz="0" w:space="0" w:color="auto"/>
        <w:bottom w:val="none" w:sz="0" w:space="0" w:color="auto"/>
        <w:right w:val="none" w:sz="0" w:space="0" w:color="auto"/>
      </w:divBdr>
    </w:div>
    <w:div w:id="749816167">
      <w:bodyDiv w:val="1"/>
      <w:marLeft w:val="0"/>
      <w:marRight w:val="0"/>
      <w:marTop w:val="0"/>
      <w:marBottom w:val="0"/>
      <w:divBdr>
        <w:top w:val="none" w:sz="0" w:space="0" w:color="auto"/>
        <w:left w:val="none" w:sz="0" w:space="0" w:color="auto"/>
        <w:bottom w:val="none" w:sz="0" w:space="0" w:color="auto"/>
        <w:right w:val="none" w:sz="0" w:space="0" w:color="auto"/>
      </w:divBdr>
    </w:div>
    <w:div w:id="770779169">
      <w:bodyDiv w:val="1"/>
      <w:marLeft w:val="0"/>
      <w:marRight w:val="0"/>
      <w:marTop w:val="0"/>
      <w:marBottom w:val="0"/>
      <w:divBdr>
        <w:top w:val="none" w:sz="0" w:space="0" w:color="auto"/>
        <w:left w:val="none" w:sz="0" w:space="0" w:color="auto"/>
        <w:bottom w:val="none" w:sz="0" w:space="0" w:color="auto"/>
        <w:right w:val="none" w:sz="0" w:space="0" w:color="auto"/>
      </w:divBdr>
    </w:div>
    <w:div w:id="785663238">
      <w:bodyDiv w:val="1"/>
      <w:marLeft w:val="0"/>
      <w:marRight w:val="0"/>
      <w:marTop w:val="0"/>
      <w:marBottom w:val="0"/>
      <w:divBdr>
        <w:top w:val="none" w:sz="0" w:space="0" w:color="auto"/>
        <w:left w:val="none" w:sz="0" w:space="0" w:color="auto"/>
        <w:bottom w:val="none" w:sz="0" w:space="0" w:color="auto"/>
        <w:right w:val="none" w:sz="0" w:space="0" w:color="auto"/>
      </w:divBdr>
    </w:div>
    <w:div w:id="789201891">
      <w:bodyDiv w:val="1"/>
      <w:marLeft w:val="0"/>
      <w:marRight w:val="0"/>
      <w:marTop w:val="0"/>
      <w:marBottom w:val="0"/>
      <w:divBdr>
        <w:top w:val="none" w:sz="0" w:space="0" w:color="auto"/>
        <w:left w:val="none" w:sz="0" w:space="0" w:color="auto"/>
        <w:bottom w:val="none" w:sz="0" w:space="0" w:color="auto"/>
        <w:right w:val="none" w:sz="0" w:space="0" w:color="auto"/>
      </w:divBdr>
    </w:div>
    <w:div w:id="812336292">
      <w:bodyDiv w:val="1"/>
      <w:marLeft w:val="0"/>
      <w:marRight w:val="0"/>
      <w:marTop w:val="0"/>
      <w:marBottom w:val="0"/>
      <w:divBdr>
        <w:top w:val="none" w:sz="0" w:space="0" w:color="auto"/>
        <w:left w:val="none" w:sz="0" w:space="0" w:color="auto"/>
        <w:bottom w:val="none" w:sz="0" w:space="0" w:color="auto"/>
        <w:right w:val="none" w:sz="0" w:space="0" w:color="auto"/>
      </w:divBdr>
    </w:div>
    <w:div w:id="815607590">
      <w:bodyDiv w:val="1"/>
      <w:marLeft w:val="0"/>
      <w:marRight w:val="0"/>
      <w:marTop w:val="0"/>
      <w:marBottom w:val="0"/>
      <w:divBdr>
        <w:top w:val="none" w:sz="0" w:space="0" w:color="auto"/>
        <w:left w:val="none" w:sz="0" w:space="0" w:color="auto"/>
        <w:bottom w:val="none" w:sz="0" w:space="0" w:color="auto"/>
        <w:right w:val="none" w:sz="0" w:space="0" w:color="auto"/>
      </w:divBdr>
    </w:div>
    <w:div w:id="820853060">
      <w:bodyDiv w:val="1"/>
      <w:marLeft w:val="0"/>
      <w:marRight w:val="0"/>
      <w:marTop w:val="0"/>
      <w:marBottom w:val="0"/>
      <w:divBdr>
        <w:top w:val="none" w:sz="0" w:space="0" w:color="auto"/>
        <w:left w:val="none" w:sz="0" w:space="0" w:color="auto"/>
        <w:bottom w:val="none" w:sz="0" w:space="0" w:color="auto"/>
        <w:right w:val="none" w:sz="0" w:space="0" w:color="auto"/>
      </w:divBdr>
    </w:div>
    <w:div w:id="846750898">
      <w:bodyDiv w:val="1"/>
      <w:marLeft w:val="0"/>
      <w:marRight w:val="0"/>
      <w:marTop w:val="0"/>
      <w:marBottom w:val="0"/>
      <w:divBdr>
        <w:top w:val="none" w:sz="0" w:space="0" w:color="auto"/>
        <w:left w:val="none" w:sz="0" w:space="0" w:color="auto"/>
        <w:bottom w:val="none" w:sz="0" w:space="0" w:color="auto"/>
        <w:right w:val="none" w:sz="0" w:space="0" w:color="auto"/>
      </w:divBdr>
    </w:div>
    <w:div w:id="847911207">
      <w:bodyDiv w:val="1"/>
      <w:marLeft w:val="0"/>
      <w:marRight w:val="0"/>
      <w:marTop w:val="0"/>
      <w:marBottom w:val="0"/>
      <w:divBdr>
        <w:top w:val="none" w:sz="0" w:space="0" w:color="auto"/>
        <w:left w:val="none" w:sz="0" w:space="0" w:color="auto"/>
        <w:bottom w:val="none" w:sz="0" w:space="0" w:color="auto"/>
        <w:right w:val="none" w:sz="0" w:space="0" w:color="auto"/>
      </w:divBdr>
    </w:div>
    <w:div w:id="854687456">
      <w:bodyDiv w:val="1"/>
      <w:marLeft w:val="0"/>
      <w:marRight w:val="0"/>
      <w:marTop w:val="0"/>
      <w:marBottom w:val="0"/>
      <w:divBdr>
        <w:top w:val="none" w:sz="0" w:space="0" w:color="auto"/>
        <w:left w:val="none" w:sz="0" w:space="0" w:color="auto"/>
        <w:bottom w:val="none" w:sz="0" w:space="0" w:color="auto"/>
        <w:right w:val="none" w:sz="0" w:space="0" w:color="auto"/>
      </w:divBdr>
    </w:div>
    <w:div w:id="863787127">
      <w:bodyDiv w:val="1"/>
      <w:marLeft w:val="0"/>
      <w:marRight w:val="0"/>
      <w:marTop w:val="0"/>
      <w:marBottom w:val="0"/>
      <w:divBdr>
        <w:top w:val="none" w:sz="0" w:space="0" w:color="auto"/>
        <w:left w:val="none" w:sz="0" w:space="0" w:color="auto"/>
        <w:bottom w:val="none" w:sz="0" w:space="0" w:color="auto"/>
        <w:right w:val="none" w:sz="0" w:space="0" w:color="auto"/>
      </w:divBdr>
    </w:div>
    <w:div w:id="885603190">
      <w:bodyDiv w:val="1"/>
      <w:marLeft w:val="0"/>
      <w:marRight w:val="0"/>
      <w:marTop w:val="0"/>
      <w:marBottom w:val="0"/>
      <w:divBdr>
        <w:top w:val="none" w:sz="0" w:space="0" w:color="auto"/>
        <w:left w:val="none" w:sz="0" w:space="0" w:color="auto"/>
        <w:bottom w:val="none" w:sz="0" w:space="0" w:color="auto"/>
        <w:right w:val="none" w:sz="0" w:space="0" w:color="auto"/>
      </w:divBdr>
    </w:div>
    <w:div w:id="904993657">
      <w:bodyDiv w:val="1"/>
      <w:marLeft w:val="0"/>
      <w:marRight w:val="0"/>
      <w:marTop w:val="0"/>
      <w:marBottom w:val="0"/>
      <w:divBdr>
        <w:top w:val="none" w:sz="0" w:space="0" w:color="auto"/>
        <w:left w:val="none" w:sz="0" w:space="0" w:color="auto"/>
        <w:bottom w:val="none" w:sz="0" w:space="0" w:color="auto"/>
        <w:right w:val="none" w:sz="0" w:space="0" w:color="auto"/>
      </w:divBdr>
    </w:div>
    <w:div w:id="913515017">
      <w:bodyDiv w:val="1"/>
      <w:marLeft w:val="0"/>
      <w:marRight w:val="0"/>
      <w:marTop w:val="0"/>
      <w:marBottom w:val="0"/>
      <w:divBdr>
        <w:top w:val="none" w:sz="0" w:space="0" w:color="auto"/>
        <w:left w:val="none" w:sz="0" w:space="0" w:color="auto"/>
        <w:bottom w:val="none" w:sz="0" w:space="0" w:color="auto"/>
        <w:right w:val="none" w:sz="0" w:space="0" w:color="auto"/>
      </w:divBdr>
    </w:div>
    <w:div w:id="921766381">
      <w:bodyDiv w:val="1"/>
      <w:marLeft w:val="0"/>
      <w:marRight w:val="0"/>
      <w:marTop w:val="0"/>
      <w:marBottom w:val="0"/>
      <w:divBdr>
        <w:top w:val="none" w:sz="0" w:space="0" w:color="auto"/>
        <w:left w:val="none" w:sz="0" w:space="0" w:color="auto"/>
        <w:bottom w:val="none" w:sz="0" w:space="0" w:color="auto"/>
        <w:right w:val="none" w:sz="0" w:space="0" w:color="auto"/>
      </w:divBdr>
    </w:div>
    <w:div w:id="930047432">
      <w:bodyDiv w:val="1"/>
      <w:marLeft w:val="0"/>
      <w:marRight w:val="0"/>
      <w:marTop w:val="0"/>
      <w:marBottom w:val="0"/>
      <w:divBdr>
        <w:top w:val="none" w:sz="0" w:space="0" w:color="auto"/>
        <w:left w:val="none" w:sz="0" w:space="0" w:color="auto"/>
        <w:bottom w:val="none" w:sz="0" w:space="0" w:color="auto"/>
        <w:right w:val="none" w:sz="0" w:space="0" w:color="auto"/>
      </w:divBdr>
    </w:div>
    <w:div w:id="934703951">
      <w:bodyDiv w:val="1"/>
      <w:marLeft w:val="0"/>
      <w:marRight w:val="0"/>
      <w:marTop w:val="0"/>
      <w:marBottom w:val="0"/>
      <w:divBdr>
        <w:top w:val="none" w:sz="0" w:space="0" w:color="auto"/>
        <w:left w:val="none" w:sz="0" w:space="0" w:color="auto"/>
        <w:bottom w:val="none" w:sz="0" w:space="0" w:color="auto"/>
        <w:right w:val="none" w:sz="0" w:space="0" w:color="auto"/>
      </w:divBdr>
    </w:div>
    <w:div w:id="947932467">
      <w:bodyDiv w:val="1"/>
      <w:marLeft w:val="0"/>
      <w:marRight w:val="0"/>
      <w:marTop w:val="0"/>
      <w:marBottom w:val="0"/>
      <w:divBdr>
        <w:top w:val="none" w:sz="0" w:space="0" w:color="auto"/>
        <w:left w:val="none" w:sz="0" w:space="0" w:color="auto"/>
        <w:bottom w:val="none" w:sz="0" w:space="0" w:color="auto"/>
        <w:right w:val="none" w:sz="0" w:space="0" w:color="auto"/>
      </w:divBdr>
    </w:div>
    <w:div w:id="969825273">
      <w:bodyDiv w:val="1"/>
      <w:marLeft w:val="0"/>
      <w:marRight w:val="0"/>
      <w:marTop w:val="0"/>
      <w:marBottom w:val="0"/>
      <w:divBdr>
        <w:top w:val="none" w:sz="0" w:space="0" w:color="auto"/>
        <w:left w:val="none" w:sz="0" w:space="0" w:color="auto"/>
        <w:bottom w:val="none" w:sz="0" w:space="0" w:color="auto"/>
        <w:right w:val="none" w:sz="0" w:space="0" w:color="auto"/>
      </w:divBdr>
    </w:div>
    <w:div w:id="972099323">
      <w:bodyDiv w:val="1"/>
      <w:marLeft w:val="0"/>
      <w:marRight w:val="0"/>
      <w:marTop w:val="0"/>
      <w:marBottom w:val="0"/>
      <w:divBdr>
        <w:top w:val="none" w:sz="0" w:space="0" w:color="auto"/>
        <w:left w:val="none" w:sz="0" w:space="0" w:color="auto"/>
        <w:bottom w:val="none" w:sz="0" w:space="0" w:color="auto"/>
        <w:right w:val="none" w:sz="0" w:space="0" w:color="auto"/>
      </w:divBdr>
    </w:div>
    <w:div w:id="977420569">
      <w:bodyDiv w:val="1"/>
      <w:marLeft w:val="0"/>
      <w:marRight w:val="0"/>
      <w:marTop w:val="0"/>
      <w:marBottom w:val="0"/>
      <w:divBdr>
        <w:top w:val="none" w:sz="0" w:space="0" w:color="auto"/>
        <w:left w:val="none" w:sz="0" w:space="0" w:color="auto"/>
        <w:bottom w:val="none" w:sz="0" w:space="0" w:color="auto"/>
        <w:right w:val="none" w:sz="0" w:space="0" w:color="auto"/>
      </w:divBdr>
    </w:div>
    <w:div w:id="979654524">
      <w:bodyDiv w:val="1"/>
      <w:marLeft w:val="0"/>
      <w:marRight w:val="0"/>
      <w:marTop w:val="0"/>
      <w:marBottom w:val="0"/>
      <w:divBdr>
        <w:top w:val="none" w:sz="0" w:space="0" w:color="auto"/>
        <w:left w:val="none" w:sz="0" w:space="0" w:color="auto"/>
        <w:bottom w:val="none" w:sz="0" w:space="0" w:color="auto"/>
        <w:right w:val="none" w:sz="0" w:space="0" w:color="auto"/>
      </w:divBdr>
    </w:div>
    <w:div w:id="1002440159">
      <w:bodyDiv w:val="1"/>
      <w:marLeft w:val="0"/>
      <w:marRight w:val="0"/>
      <w:marTop w:val="0"/>
      <w:marBottom w:val="0"/>
      <w:divBdr>
        <w:top w:val="none" w:sz="0" w:space="0" w:color="auto"/>
        <w:left w:val="none" w:sz="0" w:space="0" w:color="auto"/>
        <w:bottom w:val="none" w:sz="0" w:space="0" w:color="auto"/>
        <w:right w:val="none" w:sz="0" w:space="0" w:color="auto"/>
      </w:divBdr>
    </w:div>
    <w:div w:id="1005747606">
      <w:bodyDiv w:val="1"/>
      <w:marLeft w:val="0"/>
      <w:marRight w:val="0"/>
      <w:marTop w:val="0"/>
      <w:marBottom w:val="0"/>
      <w:divBdr>
        <w:top w:val="none" w:sz="0" w:space="0" w:color="auto"/>
        <w:left w:val="none" w:sz="0" w:space="0" w:color="auto"/>
        <w:bottom w:val="none" w:sz="0" w:space="0" w:color="auto"/>
        <w:right w:val="none" w:sz="0" w:space="0" w:color="auto"/>
      </w:divBdr>
    </w:div>
    <w:div w:id="1007632563">
      <w:bodyDiv w:val="1"/>
      <w:marLeft w:val="0"/>
      <w:marRight w:val="0"/>
      <w:marTop w:val="0"/>
      <w:marBottom w:val="0"/>
      <w:divBdr>
        <w:top w:val="none" w:sz="0" w:space="0" w:color="auto"/>
        <w:left w:val="none" w:sz="0" w:space="0" w:color="auto"/>
        <w:bottom w:val="none" w:sz="0" w:space="0" w:color="auto"/>
        <w:right w:val="none" w:sz="0" w:space="0" w:color="auto"/>
      </w:divBdr>
    </w:div>
    <w:div w:id="1016031625">
      <w:bodyDiv w:val="1"/>
      <w:marLeft w:val="0"/>
      <w:marRight w:val="0"/>
      <w:marTop w:val="0"/>
      <w:marBottom w:val="0"/>
      <w:divBdr>
        <w:top w:val="none" w:sz="0" w:space="0" w:color="auto"/>
        <w:left w:val="none" w:sz="0" w:space="0" w:color="auto"/>
        <w:bottom w:val="none" w:sz="0" w:space="0" w:color="auto"/>
        <w:right w:val="none" w:sz="0" w:space="0" w:color="auto"/>
      </w:divBdr>
    </w:div>
    <w:div w:id="1019235717">
      <w:bodyDiv w:val="1"/>
      <w:marLeft w:val="0"/>
      <w:marRight w:val="0"/>
      <w:marTop w:val="0"/>
      <w:marBottom w:val="0"/>
      <w:divBdr>
        <w:top w:val="none" w:sz="0" w:space="0" w:color="auto"/>
        <w:left w:val="none" w:sz="0" w:space="0" w:color="auto"/>
        <w:bottom w:val="none" w:sz="0" w:space="0" w:color="auto"/>
        <w:right w:val="none" w:sz="0" w:space="0" w:color="auto"/>
      </w:divBdr>
    </w:div>
    <w:div w:id="1020818378">
      <w:bodyDiv w:val="1"/>
      <w:marLeft w:val="0"/>
      <w:marRight w:val="0"/>
      <w:marTop w:val="0"/>
      <w:marBottom w:val="0"/>
      <w:divBdr>
        <w:top w:val="none" w:sz="0" w:space="0" w:color="auto"/>
        <w:left w:val="none" w:sz="0" w:space="0" w:color="auto"/>
        <w:bottom w:val="none" w:sz="0" w:space="0" w:color="auto"/>
        <w:right w:val="none" w:sz="0" w:space="0" w:color="auto"/>
      </w:divBdr>
    </w:div>
    <w:div w:id="1040326299">
      <w:bodyDiv w:val="1"/>
      <w:marLeft w:val="0"/>
      <w:marRight w:val="0"/>
      <w:marTop w:val="0"/>
      <w:marBottom w:val="0"/>
      <w:divBdr>
        <w:top w:val="none" w:sz="0" w:space="0" w:color="auto"/>
        <w:left w:val="none" w:sz="0" w:space="0" w:color="auto"/>
        <w:bottom w:val="none" w:sz="0" w:space="0" w:color="auto"/>
        <w:right w:val="none" w:sz="0" w:space="0" w:color="auto"/>
      </w:divBdr>
    </w:div>
    <w:div w:id="1045376098">
      <w:bodyDiv w:val="1"/>
      <w:marLeft w:val="0"/>
      <w:marRight w:val="0"/>
      <w:marTop w:val="0"/>
      <w:marBottom w:val="0"/>
      <w:divBdr>
        <w:top w:val="none" w:sz="0" w:space="0" w:color="auto"/>
        <w:left w:val="none" w:sz="0" w:space="0" w:color="auto"/>
        <w:bottom w:val="none" w:sz="0" w:space="0" w:color="auto"/>
        <w:right w:val="none" w:sz="0" w:space="0" w:color="auto"/>
      </w:divBdr>
    </w:div>
    <w:div w:id="1054042439">
      <w:bodyDiv w:val="1"/>
      <w:marLeft w:val="0"/>
      <w:marRight w:val="0"/>
      <w:marTop w:val="0"/>
      <w:marBottom w:val="0"/>
      <w:divBdr>
        <w:top w:val="none" w:sz="0" w:space="0" w:color="auto"/>
        <w:left w:val="none" w:sz="0" w:space="0" w:color="auto"/>
        <w:bottom w:val="none" w:sz="0" w:space="0" w:color="auto"/>
        <w:right w:val="none" w:sz="0" w:space="0" w:color="auto"/>
      </w:divBdr>
    </w:div>
    <w:div w:id="1060909567">
      <w:bodyDiv w:val="1"/>
      <w:marLeft w:val="0"/>
      <w:marRight w:val="0"/>
      <w:marTop w:val="0"/>
      <w:marBottom w:val="0"/>
      <w:divBdr>
        <w:top w:val="none" w:sz="0" w:space="0" w:color="auto"/>
        <w:left w:val="none" w:sz="0" w:space="0" w:color="auto"/>
        <w:bottom w:val="none" w:sz="0" w:space="0" w:color="auto"/>
        <w:right w:val="none" w:sz="0" w:space="0" w:color="auto"/>
      </w:divBdr>
    </w:div>
    <w:div w:id="1063524569">
      <w:bodyDiv w:val="1"/>
      <w:marLeft w:val="0"/>
      <w:marRight w:val="0"/>
      <w:marTop w:val="0"/>
      <w:marBottom w:val="0"/>
      <w:divBdr>
        <w:top w:val="none" w:sz="0" w:space="0" w:color="auto"/>
        <w:left w:val="none" w:sz="0" w:space="0" w:color="auto"/>
        <w:bottom w:val="none" w:sz="0" w:space="0" w:color="auto"/>
        <w:right w:val="none" w:sz="0" w:space="0" w:color="auto"/>
      </w:divBdr>
    </w:div>
    <w:div w:id="1073428255">
      <w:bodyDiv w:val="1"/>
      <w:marLeft w:val="0"/>
      <w:marRight w:val="0"/>
      <w:marTop w:val="0"/>
      <w:marBottom w:val="0"/>
      <w:divBdr>
        <w:top w:val="none" w:sz="0" w:space="0" w:color="auto"/>
        <w:left w:val="none" w:sz="0" w:space="0" w:color="auto"/>
        <w:bottom w:val="none" w:sz="0" w:space="0" w:color="auto"/>
        <w:right w:val="none" w:sz="0" w:space="0" w:color="auto"/>
      </w:divBdr>
    </w:div>
    <w:div w:id="1080710091">
      <w:bodyDiv w:val="1"/>
      <w:marLeft w:val="0"/>
      <w:marRight w:val="0"/>
      <w:marTop w:val="0"/>
      <w:marBottom w:val="0"/>
      <w:divBdr>
        <w:top w:val="none" w:sz="0" w:space="0" w:color="auto"/>
        <w:left w:val="none" w:sz="0" w:space="0" w:color="auto"/>
        <w:bottom w:val="none" w:sz="0" w:space="0" w:color="auto"/>
        <w:right w:val="none" w:sz="0" w:space="0" w:color="auto"/>
      </w:divBdr>
    </w:div>
    <w:div w:id="1087002699">
      <w:bodyDiv w:val="1"/>
      <w:marLeft w:val="0"/>
      <w:marRight w:val="0"/>
      <w:marTop w:val="0"/>
      <w:marBottom w:val="0"/>
      <w:divBdr>
        <w:top w:val="none" w:sz="0" w:space="0" w:color="auto"/>
        <w:left w:val="none" w:sz="0" w:space="0" w:color="auto"/>
        <w:bottom w:val="none" w:sz="0" w:space="0" w:color="auto"/>
        <w:right w:val="none" w:sz="0" w:space="0" w:color="auto"/>
      </w:divBdr>
    </w:div>
    <w:div w:id="1091468463">
      <w:bodyDiv w:val="1"/>
      <w:marLeft w:val="0"/>
      <w:marRight w:val="0"/>
      <w:marTop w:val="0"/>
      <w:marBottom w:val="0"/>
      <w:divBdr>
        <w:top w:val="none" w:sz="0" w:space="0" w:color="auto"/>
        <w:left w:val="none" w:sz="0" w:space="0" w:color="auto"/>
        <w:bottom w:val="none" w:sz="0" w:space="0" w:color="auto"/>
        <w:right w:val="none" w:sz="0" w:space="0" w:color="auto"/>
      </w:divBdr>
    </w:div>
    <w:div w:id="1099640863">
      <w:bodyDiv w:val="1"/>
      <w:marLeft w:val="0"/>
      <w:marRight w:val="0"/>
      <w:marTop w:val="0"/>
      <w:marBottom w:val="0"/>
      <w:divBdr>
        <w:top w:val="none" w:sz="0" w:space="0" w:color="auto"/>
        <w:left w:val="none" w:sz="0" w:space="0" w:color="auto"/>
        <w:bottom w:val="none" w:sz="0" w:space="0" w:color="auto"/>
        <w:right w:val="none" w:sz="0" w:space="0" w:color="auto"/>
      </w:divBdr>
    </w:div>
    <w:div w:id="1102072201">
      <w:bodyDiv w:val="1"/>
      <w:marLeft w:val="0"/>
      <w:marRight w:val="0"/>
      <w:marTop w:val="0"/>
      <w:marBottom w:val="0"/>
      <w:divBdr>
        <w:top w:val="none" w:sz="0" w:space="0" w:color="auto"/>
        <w:left w:val="none" w:sz="0" w:space="0" w:color="auto"/>
        <w:bottom w:val="none" w:sz="0" w:space="0" w:color="auto"/>
        <w:right w:val="none" w:sz="0" w:space="0" w:color="auto"/>
      </w:divBdr>
    </w:div>
    <w:div w:id="1105658997">
      <w:bodyDiv w:val="1"/>
      <w:marLeft w:val="0"/>
      <w:marRight w:val="0"/>
      <w:marTop w:val="0"/>
      <w:marBottom w:val="0"/>
      <w:divBdr>
        <w:top w:val="none" w:sz="0" w:space="0" w:color="auto"/>
        <w:left w:val="none" w:sz="0" w:space="0" w:color="auto"/>
        <w:bottom w:val="none" w:sz="0" w:space="0" w:color="auto"/>
        <w:right w:val="none" w:sz="0" w:space="0" w:color="auto"/>
      </w:divBdr>
    </w:div>
    <w:div w:id="1117528763">
      <w:bodyDiv w:val="1"/>
      <w:marLeft w:val="0"/>
      <w:marRight w:val="0"/>
      <w:marTop w:val="0"/>
      <w:marBottom w:val="0"/>
      <w:divBdr>
        <w:top w:val="none" w:sz="0" w:space="0" w:color="auto"/>
        <w:left w:val="none" w:sz="0" w:space="0" w:color="auto"/>
        <w:bottom w:val="none" w:sz="0" w:space="0" w:color="auto"/>
        <w:right w:val="none" w:sz="0" w:space="0" w:color="auto"/>
      </w:divBdr>
    </w:div>
    <w:div w:id="1119834486">
      <w:bodyDiv w:val="1"/>
      <w:marLeft w:val="0"/>
      <w:marRight w:val="0"/>
      <w:marTop w:val="0"/>
      <w:marBottom w:val="0"/>
      <w:divBdr>
        <w:top w:val="none" w:sz="0" w:space="0" w:color="auto"/>
        <w:left w:val="none" w:sz="0" w:space="0" w:color="auto"/>
        <w:bottom w:val="none" w:sz="0" w:space="0" w:color="auto"/>
        <w:right w:val="none" w:sz="0" w:space="0" w:color="auto"/>
      </w:divBdr>
    </w:div>
    <w:div w:id="1126658473">
      <w:bodyDiv w:val="1"/>
      <w:marLeft w:val="0"/>
      <w:marRight w:val="0"/>
      <w:marTop w:val="0"/>
      <w:marBottom w:val="0"/>
      <w:divBdr>
        <w:top w:val="none" w:sz="0" w:space="0" w:color="auto"/>
        <w:left w:val="none" w:sz="0" w:space="0" w:color="auto"/>
        <w:bottom w:val="none" w:sz="0" w:space="0" w:color="auto"/>
        <w:right w:val="none" w:sz="0" w:space="0" w:color="auto"/>
      </w:divBdr>
    </w:div>
    <w:div w:id="1138840952">
      <w:bodyDiv w:val="1"/>
      <w:marLeft w:val="0"/>
      <w:marRight w:val="0"/>
      <w:marTop w:val="0"/>
      <w:marBottom w:val="0"/>
      <w:divBdr>
        <w:top w:val="none" w:sz="0" w:space="0" w:color="auto"/>
        <w:left w:val="none" w:sz="0" w:space="0" w:color="auto"/>
        <w:bottom w:val="none" w:sz="0" w:space="0" w:color="auto"/>
        <w:right w:val="none" w:sz="0" w:space="0" w:color="auto"/>
      </w:divBdr>
    </w:div>
    <w:div w:id="1144857534">
      <w:bodyDiv w:val="1"/>
      <w:marLeft w:val="0"/>
      <w:marRight w:val="0"/>
      <w:marTop w:val="0"/>
      <w:marBottom w:val="0"/>
      <w:divBdr>
        <w:top w:val="none" w:sz="0" w:space="0" w:color="auto"/>
        <w:left w:val="none" w:sz="0" w:space="0" w:color="auto"/>
        <w:bottom w:val="none" w:sz="0" w:space="0" w:color="auto"/>
        <w:right w:val="none" w:sz="0" w:space="0" w:color="auto"/>
      </w:divBdr>
    </w:div>
    <w:div w:id="1148666281">
      <w:bodyDiv w:val="1"/>
      <w:marLeft w:val="0"/>
      <w:marRight w:val="0"/>
      <w:marTop w:val="0"/>
      <w:marBottom w:val="0"/>
      <w:divBdr>
        <w:top w:val="none" w:sz="0" w:space="0" w:color="auto"/>
        <w:left w:val="none" w:sz="0" w:space="0" w:color="auto"/>
        <w:bottom w:val="none" w:sz="0" w:space="0" w:color="auto"/>
        <w:right w:val="none" w:sz="0" w:space="0" w:color="auto"/>
      </w:divBdr>
    </w:div>
    <w:div w:id="1152333145">
      <w:bodyDiv w:val="1"/>
      <w:marLeft w:val="0"/>
      <w:marRight w:val="0"/>
      <w:marTop w:val="0"/>
      <w:marBottom w:val="0"/>
      <w:divBdr>
        <w:top w:val="none" w:sz="0" w:space="0" w:color="auto"/>
        <w:left w:val="none" w:sz="0" w:space="0" w:color="auto"/>
        <w:bottom w:val="none" w:sz="0" w:space="0" w:color="auto"/>
        <w:right w:val="none" w:sz="0" w:space="0" w:color="auto"/>
      </w:divBdr>
    </w:div>
    <w:div w:id="1152522534">
      <w:bodyDiv w:val="1"/>
      <w:marLeft w:val="0"/>
      <w:marRight w:val="0"/>
      <w:marTop w:val="0"/>
      <w:marBottom w:val="0"/>
      <w:divBdr>
        <w:top w:val="none" w:sz="0" w:space="0" w:color="auto"/>
        <w:left w:val="none" w:sz="0" w:space="0" w:color="auto"/>
        <w:bottom w:val="none" w:sz="0" w:space="0" w:color="auto"/>
        <w:right w:val="none" w:sz="0" w:space="0" w:color="auto"/>
      </w:divBdr>
    </w:div>
    <w:div w:id="1155997718">
      <w:bodyDiv w:val="1"/>
      <w:marLeft w:val="0"/>
      <w:marRight w:val="0"/>
      <w:marTop w:val="0"/>
      <w:marBottom w:val="0"/>
      <w:divBdr>
        <w:top w:val="none" w:sz="0" w:space="0" w:color="auto"/>
        <w:left w:val="none" w:sz="0" w:space="0" w:color="auto"/>
        <w:bottom w:val="none" w:sz="0" w:space="0" w:color="auto"/>
        <w:right w:val="none" w:sz="0" w:space="0" w:color="auto"/>
      </w:divBdr>
    </w:div>
    <w:div w:id="1165055463">
      <w:bodyDiv w:val="1"/>
      <w:marLeft w:val="0"/>
      <w:marRight w:val="0"/>
      <w:marTop w:val="0"/>
      <w:marBottom w:val="0"/>
      <w:divBdr>
        <w:top w:val="none" w:sz="0" w:space="0" w:color="auto"/>
        <w:left w:val="none" w:sz="0" w:space="0" w:color="auto"/>
        <w:bottom w:val="none" w:sz="0" w:space="0" w:color="auto"/>
        <w:right w:val="none" w:sz="0" w:space="0" w:color="auto"/>
      </w:divBdr>
    </w:div>
    <w:div w:id="1169827826">
      <w:bodyDiv w:val="1"/>
      <w:marLeft w:val="0"/>
      <w:marRight w:val="0"/>
      <w:marTop w:val="0"/>
      <w:marBottom w:val="0"/>
      <w:divBdr>
        <w:top w:val="none" w:sz="0" w:space="0" w:color="auto"/>
        <w:left w:val="none" w:sz="0" w:space="0" w:color="auto"/>
        <w:bottom w:val="none" w:sz="0" w:space="0" w:color="auto"/>
        <w:right w:val="none" w:sz="0" w:space="0" w:color="auto"/>
      </w:divBdr>
    </w:div>
    <w:div w:id="1170490956">
      <w:bodyDiv w:val="1"/>
      <w:marLeft w:val="0"/>
      <w:marRight w:val="0"/>
      <w:marTop w:val="0"/>
      <w:marBottom w:val="0"/>
      <w:divBdr>
        <w:top w:val="none" w:sz="0" w:space="0" w:color="auto"/>
        <w:left w:val="none" w:sz="0" w:space="0" w:color="auto"/>
        <w:bottom w:val="none" w:sz="0" w:space="0" w:color="auto"/>
        <w:right w:val="none" w:sz="0" w:space="0" w:color="auto"/>
      </w:divBdr>
    </w:div>
    <w:div w:id="1178082932">
      <w:bodyDiv w:val="1"/>
      <w:marLeft w:val="0"/>
      <w:marRight w:val="0"/>
      <w:marTop w:val="0"/>
      <w:marBottom w:val="0"/>
      <w:divBdr>
        <w:top w:val="none" w:sz="0" w:space="0" w:color="auto"/>
        <w:left w:val="none" w:sz="0" w:space="0" w:color="auto"/>
        <w:bottom w:val="none" w:sz="0" w:space="0" w:color="auto"/>
        <w:right w:val="none" w:sz="0" w:space="0" w:color="auto"/>
      </w:divBdr>
    </w:div>
    <w:div w:id="1192837603">
      <w:bodyDiv w:val="1"/>
      <w:marLeft w:val="0"/>
      <w:marRight w:val="0"/>
      <w:marTop w:val="0"/>
      <w:marBottom w:val="0"/>
      <w:divBdr>
        <w:top w:val="none" w:sz="0" w:space="0" w:color="auto"/>
        <w:left w:val="none" w:sz="0" w:space="0" w:color="auto"/>
        <w:bottom w:val="none" w:sz="0" w:space="0" w:color="auto"/>
        <w:right w:val="none" w:sz="0" w:space="0" w:color="auto"/>
      </w:divBdr>
    </w:div>
    <w:div w:id="1198619635">
      <w:bodyDiv w:val="1"/>
      <w:marLeft w:val="0"/>
      <w:marRight w:val="0"/>
      <w:marTop w:val="0"/>
      <w:marBottom w:val="0"/>
      <w:divBdr>
        <w:top w:val="none" w:sz="0" w:space="0" w:color="auto"/>
        <w:left w:val="none" w:sz="0" w:space="0" w:color="auto"/>
        <w:bottom w:val="none" w:sz="0" w:space="0" w:color="auto"/>
        <w:right w:val="none" w:sz="0" w:space="0" w:color="auto"/>
      </w:divBdr>
    </w:div>
    <w:div w:id="1201553315">
      <w:bodyDiv w:val="1"/>
      <w:marLeft w:val="0"/>
      <w:marRight w:val="0"/>
      <w:marTop w:val="0"/>
      <w:marBottom w:val="0"/>
      <w:divBdr>
        <w:top w:val="none" w:sz="0" w:space="0" w:color="auto"/>
        <w:left w:val="none" w:sz="0" w:space="0" w:color="auto"/>
        <w:bottom w:val="none" w:sz="0" w:space="0" w:color="auto"/>
        <w:right w:val="none" w:sz="0" w:space="0" w:color="auto"/>
      </w:divBdr>
    </w:div>
    <w:div w:id="1204636470">
      <w:bodyDiv w:val="1"/>
      <w:marLeft w:val="0"/>
      <w:marRight w:val="0"/>
      <w:marTop w:val="0"/>
      <w:marBottom w:val="0"/>
      <w:divBdr>
        <w:top w:val="none" w:sz="0" w:space="0" w:color="auto"/>
        <w:left w:val="none" w:sz="0" w:space="0" w:color="auto"/>
        <w:bottom w:val="none" w:sz="0" w:space="0" w:color="auto"/>
        <w:right w:val="none" w:sz="0" w:space="0" w:color="auto"/>
      </w:divBdr>
    </w:div>
    <w:div w:id="1210461943">
      <w:bodyDiv w:val="1"/>
      <w:marLeft w:val="0"/>
      <w:marRight w:val="0"/>
      <w:marTop w:val="0"/>
      <w:marBottom w:val="0"/>
      <w:divBdr>
        <w:top w:val="none" w:sz="0" w:space="0" w:color="auto"/>
        <w:left w:val="none" w:sz="0" w:space="0" w:color="auto"/>
        <w:bottom w:val="none" w:sz="0" w:space="0" w:color="auto"/>
        <w:right w:val="none" w:sz="0" w:space="0" w:color="auto"/>
      </w:divBdr>
    </w:div>
    <w:div w:id="1211112455">
      <w:bodyDiv w:val="1"/>
      <w:marLeft w:val="0"/>
      <w:marRight w:val="0"/>
      <w:marTop w:val="0"/>
      <w:marBottom w:val="0"/>
      <w:divBdr>
        <w:top w:val="none" w:sz="0" w:space="0" w:color="auto"/>
        <w:left w:val="none" w:sz="0" w:space="0" w:color="auto"/>
        <w:bottom w:val="none" w:sz="0" w:space="0" w:color="auto"/>
        <w:right w:val="none" w:sz="0" w:space="0" w:color="auto"/>
      </w:divBdr>
    </w:div>
    <w:div w:id="1212955817">
      <w:bodyDiv w:val="1"/>
      <w:marLeft w:val="0"/>
      <w:marRight w:val="0"/>
      <w:marTop w:val="0"/>
      <w:marBottom w:val="0"/>
      <w:divBdr>
        <w:top w:val="none" w:sz="0" w:space="0" w:color="auto"/>
        <w:left w:val="none" w:sz="0" w:space="0" w:color="auto"/>
        <w:bottom w:val="none" w:sz="0" w:space="0" w:color="auto"/>
        <w:right w:val="none" w:sz="0" w:space="0" w:color="auto"/>
      </w:divBdr>
    </w:div>
    <w:div w:id="1218665876">
      <w:bodyDiv w:val="1"/>
      <w:marLeft w:val="0"/>
      <w:marRight w:val="0"/>
      <w:marTop w:val="0"/>
      <w:marBottom w:val="0"/>
      <w:divBdr>
        <w:top w:val="none" w:sz="0" w:space="0" w:color="auto"/>
        <w:left w:val="none" w:sz="0" w:space="0" w:color="auto"/>
        <w:bottom w:val="none" w:sz="0" w:space="0" w:color="auto"/>
        <w:right w:val="none" w:sz="0" w:space="0" w:color="auto"/>
      </w:divBdr>
    </w:div>
    <w:div w:id="1223057101">
      <w:bodyDiv w:val="1"/>
      <w:marLeft w:val="0"/>
      <w:marRight w:val="0"/>
      <w:marTop w:val="0"/>
      <w:marBottom w:val="0"/>
      <w:divBdr>
        <w:top w:val="none" w:sz="0" w:space="0" w:color="auto"/>
        <w:left w:val="none" w:sz="0" w:space="0" w:color="auto"/>
        <w:bottom w:val="none" w:sz="0" w:space="0" w:color="auto"/>
        <w:right w:val="none" w:sz="0" w:space="0" w:color="auto"/>
      </w:divBdr>
    </w:div>
    <w:div w:id="1246721703">
      <w:bodyDiv w:val="1"/>
      <w:marLeft w:val="0"/>
      <w:marRight w:val="0"/>
      <w:marTop w:val="0"/>
      <w:marBottom w:val="0"/>
      <w:divBdr>
        <w:top w:val="none" w:sz="0" w:space="0" w:color="auto"/>
        <w:left w:val="none" w:sz="0" w:space="0" w:color="auto"/>
        <w:bottom w:val="none" w:sz="0" w:space="0" w:color="auto"/>
        <w:right w:val="none" w:sz="0" w:space="0" w:color="auto"/>
      </w:divBdr>
    </w:div>
    <w:div w:id="1251889125">
      <w:bodyDiv w:val="1"/>
      <w:marLeft w:val="0"/>
      <w:marRight w:val="0"/>
      <w:marTop w:val="0"/>
      <w:marBottom w:val="0"/>
      <w:divBdr>
        <w:top w:val="none" w:sz="0" w:space="0" w:color="auto"/>
        <w:left w:val="none" w:sz="0" w:space="0" w:color="auto"/>
        <w:bottom w:val="none" w:sz="0" w:space="0" w:color="auto"/>
        <w:right w:val="none" w:sz="0" w:space="0" w:color="auto"/>
      </w:divBdr>
    </w:div>
    <w:div w:id="1254129378">
      <w:bodyDiv w:val="1"/>
      <w:marLeft w:val="0"/>
      <w:marRight w:val="0"/>
      <w:marTop w:val="0"/>
      <w:marBottom w:val="0"/>
      <w:divBdr>
        <w:top w:val="none" w:sz="0" w:space="0" w:color="auto"/>
        <w:left w:val="none" w:sz="0" w:space="0" w:color="auto"/>
        <w:bottom w:val="none" w:sz="0" w:space="0" w:color="auto"/>
        <w:right w:val="none" w:sz="0" w:space="0" w:color="auto"/>
      </w:divBdr>
    </w:div>
    <w:div w:id="1258707719">
      <w:bodyDiv w:val="1"/>
      <w:marLeft w:val="0"/>
      <w:marRight w:val="0"/>
      <w:marTop w:val="0"/>
      <w:marBottom w:val="0"/>
      <w:divBdr>
        <w:top w:val="none" w:sz="0" w:space="0" w:color="auto"/>
        <w:left w:val="none" w:sz="0" w:space="0" w:color="auto"/>
        <w:bottom w:val="none" w:sz="0" w:space="0" w:color="auto"/>
        <w:right w:val="none" w:sz="0" w:space="0" w:color="auto"/>
      </w:divBdr>
    </w:div>
    <w:div w:id="1263993350">
      <w:bodyDiv w:val="1"/>
      <w:marLeft w:val="0"/>
      <w:marRight w:val="0"/>
      <w:marTop w:val="0"/>
      <w:marBottom w:val="0"/>
      <w:divBdr>
        <w:top w:val="none" w:sz="0" w:space="0" w:color="auto"/>
        <w:left w:val="none" w:sz="0" w:space="0" w:color="auto"/>
        <w:bottom w:val="none" w:sz="0" w:space="0" w:color="auto"/>
        <w:right w:val="none" w:sz="0" w:space="0" w:color="auto"/>
      </w:divBdr>
    </w:div>
    <w:div w:id="1273635503">
      <w:bodyDiv w:val="1"/>
      <w:marLeft w:val="0"/>
      <w:marRight w:val="0"/>
      <w:marTop w:val="0"/>
      <w:marBottom w:val="0"/>
      <w:divBdr>
        <w:top w:val="none" w:sz="0" w:space="0" w:color="auto"/>
        <w:left w:val="none" w:sz="0" w:space="0" w:color="auto"/>
        <w:bottom w:val="none" w:sz="0" w:space="0" w:color="auto"/>
        <w:right w:val="none" w:sz="0" w:space="0" w:color="auto"/>
      </w:divBdr>
    </w:div>
    <w:div w:id="1274943480">
      <w:bodyDiv w:val="1"/>
      <w:marLeft w:val="0"/>
      <w:marRight w:val="0"/>
      <w:marTop w:val="0"/>
      <w:marBottom w:val="0"/>
      <w:divBdr>
        <w:top w:val="none" w:sz="0" w:space="0" w:color="auto"/>
        <w:left w:val="none" w:sz="0" w:space="0" w:color="auto"/>
        <w:bottom w:val="none" w:sz="0" w:space="0" w:color="auto"/>
        <w:right w:val="none" w:sz="0" w:space="0" w:color="auto"/>
      </w:divBdr>
    </w:div>
    <w:div w:id="1296914474">
      <w:bodyDiv w:val="1"/>
      <w:marLeft w:val="0"/>
      <w:marRight w:val="0"/>
      <w:marTop w:val="0"/>
      <w:marBottom w:val="0"/>
      <w:divBdr>
        <w:top w:val="none" w:sz="0" w:space="0" w:color="auto"/>
        <w:left w:val="none" w:sz="0" w:space="0" w:color="auto"/>
        <w:bottom w:val="none" w:sz="0" w:space="0" w:color="auto"/>
        <w:right w:val="none" w:sz="0" w:space="0" w:color="auto"/>
      </w:divBdr>
    </w:div>
    <w:div w:id="1304965515">
      <w:bodyDiv w:val="1"/>
      <w:marLeft w:val="0"/>
      <w:marRight w:val="0"/>
      <w:marTop w:val="0"/>
      <w:marBottom w:val="0"/>
      <w:divBdr>
        <w:top w:val="none" w:sz="0" w:space="0" w:color="auto"/>
        <w:left w:val="none" w:sz="0" w:space="0" w:color="auto"/>
        <w:bottom w:val="none" w:sz="0" w:space="0" w:color="auto"/>
        <w:right w:val="none" w:sz="0" w:space="0" w:color="auto"/>
      </w:divBdr>
    </w:div>
    <w:div w:id="1306159274">
      <w:bodyDiv w:val="1"/>
      <w:marLeft w:val="0"/>
      <w:marRight w:val="0"/>
      <w:marTop w:val="0"/>
      <w:marBottom w:val="0"/>
      <w:divBdr>
        <w:top w:val="none" w:sz="0" w:space="0" w:color="auto"/>
        <w:left w:val="none" w:sz="0" w:space="0" w:color="auto"/>
        <w:bottom w:val="none" w:sz="0" w:space="0" w:color="auto"/>
        <w:right w:val="none" w:sz="0" w:space="0" w:color="auto"/>
      </w:divBdr>
    </w:div>
    <w:div w:id="1307783787">
      <w:bodyDiv w:val="1"/>
      <w:marLeft w:val="0"/>
      <w:marRight w:val="0"/>
      <w:marTop w:val="0"/>
      <w:marBottom w:val="0"/>
      <w:divBdr>
        <w:top w:val="none" w:sz="0" w:space="0" w:color="auto"/>
        <w:left w:val="none" w:sz="0" w:space="0" w:color="auto"/>
        <w:bottom w:val="none" w:sz="0" w:space="0" w:color="auto"/>
        <w:right w:val="none" w:sz="0" w:space="0" w:color="auto"/>
      </w:divBdr>
    </w:div>
    <w:div w:id="1308436042">
      <w:bodyDiv w:val="1"/>
      <w:marLeft w:val="0"/>
      <w:marRight w:val="0"/>
      <w:marTop w:val="0"/>
      <w:marBottom w:val="0"/>
      <w:divBdr>
        <w:top w:val="none" w:sz="0" w:space="0" w:color="auto"/>
        <w:left w:val="none" w:sz="0" w:space="0" w:color="auto"/>
        <w:bottom w:val="none" w:sz="0" w:space="0" w:color="auto"/>
        <w:right w:val="none" w:sz="0" w:space="0" w:color="auto"/>
      </w:divBdr>
    </w:div>
    <w:div w:id="1330446750">
      <w:bodyDiv w:val="1"/>
      <w:marLeft w:val="0"/>
      <w:marRight w:val="0"/>
      <w:marTop w:val="0"/>
      <w:marBottom w:val="0"/>
      <w:divBdr>
        <w:top w:val="none" w:sz="0" w:space="0" w:color="auto"/>
        <w:left w:val="none" w:sz="0" w:space="0" w:color="auto"/>
        <w:bottom w:val="none" w:sz="0" w:space="0" w:color="auto"/>
        <w:right w:val="none" w:sz="0" w:space="0" w:color="auto"/>
      </w:divBdr>
    </w:div>
    <w:div w:id="1334603448">
      <w:bodyDiv w:val="1"/>
      <w:marLeft w:val="0"/>
      <w:marRight w:val="0"/>
      <w:marTop w:val="0"/>
      <w:marBottom w:val="0"/>
      <w:divBdr>
        <w:top w:val="none" w:sz="0" w:space="0" w:color="auto"/>
        <w:left w:val="none" w:sz="0" w:space="0" w:color="auto"/>
        <w:bottom w:val="none" w:sz="0" w:space="0" w:color="auto"/>
        <w:right w:val="none" w:sz="0" w:space="0" w:color="auto"/>
      </w:divBdr>
    </w:div>
    <w:div w:id="1361468175">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8719710">
      <w:bodyDiv w:val="1"/>
      <w:marLeft w:val="0"/>
      <w:marRight w:val="0"/>
      <w:marTop w:val="0"/>
      <w:marBottom w:val="0"/>
      <w:divBdr>
        <w:top w:val="none" w:sz="0" w:space="0" w:color="auto"/>
        <w:left w:val="none" w:sz="0" w:space="0" w:color="auto"/>
        <w:bottom w:val="none" w:sz="0" w:space="0" w:color="auto"/>
        <w:right w:val="none" w:sz="0" w:space="0" w:color="auto"/>
      </w:divBdr>
    </w:div>
    <w:div w:id="1373454376">
      <w:bodyDiv w:val="1"/>
      <w:marLeft w:val="0"/>
      <w:marRight w:val="0"/>
      <w:marTop w:val="0"/>
      <w:marBottom w:val="0"/>
      <w:divBdr>
        <w:top w:val="none" w:sz="0" w:space="0" w:color="auto"/>
        <w:left w:val="none" w:sz="0" w:space="0" w:color="auto"/>
        <w:bottom w:val="none" w:sz="0" w:space="0" w:color="auto"/>
        <w:right w:val="none" w:sz="0" w:space="0" w:color="auto"/>
      </w:divBdr>
    </w:div>
    <w:div w:id="1374430055">
      <w:bodyDiv w:val="1"/>
      <w:marLeft w:val="0"/>
      <w:marRight w:val="0"/>
      <w:marTop w:val="0"/>
      <w:marBottom w:val="0"/>
      <w:divBdr>
        <w:top w:val="none" w:sz="0" w:space="0" w:color="auto"/>
        <w:left w:val="none" w:sz="0" w:space="0" w:color="auto"/>
        <w:bottom w:val="none" w:sz="0" w:space="0" w:color="auto"/>
        <w:right w:val="none" w:sz="0" w:space="0" w:color="auto"/>
      </w:divBdr>
    </w:div>
    <w:div w:id="1388263300">
      <w:bodyDiv w:val="1"/>
      <w:marLeft w:val="0"/>
      <w:marRight w:val="0"/>
      <w:marTop w:val="0"/>
      <w:marBottom w:val="0"/>
      <w:divBdr>
        <w:top w:val="none" w:sz="0" w:space="0" w:color="auto"/>
        <w:left w:val="none" w:sz="0" w:space="0" w:color="auto"/>
        <w:bottom w:val="none" w:sz="0" w:space="0" w:color="auto"/>
        <w:right w:val="none" w:sz="0" w:space="0" w:color="auto"/>
      </w:divBdr>
    </w:div>
    <w:div w:id="1396931019">
      <w:bodyDiv w:val="1"/>
      <w:marLeft w:val="0"/>
      <w:marRight w:val="0"/>
      <w:marTop w:val="0"/>
      <w:marBottom w:val="0"/>
      <w:divBdr>
        <w:top w:val="none" w:sz="0" w:space="0" w:color="auto"/>
        <w:left w:val="none" w:sz="0" w:space="0" w:color="auto"/>
        <w:bottom w:val="none" w:sz="0" w:space="0" w:color="auto"/>
        <w:right w:val="none" w:sz="0" w:space="0" w:color="auto"/>
      </w:divBdr>
    </w:div>
    <w:div w:id="1404525915">
      <w:bodyDiv w:val="1"/>
      <w:marLeft w:val="0"/>
      <w:marRight w:val="0"/>
      <w:marTop w:val="0"/>
      <w:marBottom w:val="0"/>
      <w:divBdr>
        <w:top w:val="none" w:sz="0" w:space="0" w:color="auto"/>
        <w:left w:val="none" w:sz="0" w:space="0" w:color="auto"/>
        <w:bottom w:val="none" w:sz="0" w:space="0" w:color="auto"/>
        <w:right w:val="none" w:sz="0" w:space="0" w:color="auto"/>
      </w:divBdr>
    </w:div>
    <w:div w:id="1415278406">
      <w:bodyDiv w:val="1"/>
      <w:marLeft w:val="0"/>
      <w:marRight w:val="0"/>
      <w:marTop w:val="0"/>
      <w:marBottom w:val="0"/>
      <w:divBdr>
        <w:top w:val="none" w:sz="0" w:space="0" w:color="auto"/>
        <w:left w:val="none" w:sz="0" w:space="0" w:color="auto"/>
        <w:bottom w:val="none" w:sz="0" w:space="0" w:color="auto"/>
        <w:right w:val="none" w:sz="0" w:space="0" w:color="auto"/>
      </w:divBdr>
    </w:div>
    <w:div w:id="1437750084">
      <w:bodyDiv w:val="1"/>
      <w:marLeft w:val="0"/>
      <w:marRight w:val="0"/>
      <w:marTop w:val="0"/>
      <w:marBottom w:val="0"/>
      <w:divBdr>
        <w:top w:val="none" w:sz="0" w:space="0" w:color="auto"/>
        <w:left w:val="none" w:sz="0" w:space="0" w:color="auto"/>
        <w:bottom w:val="none" w:sz="0" w:space="0" w:color="auto"/>
        <w:right w:val="none" w:sz="0" w:space="0" w:color="auto"/>
      </w:divBdr>
    </w:div>
    <w:div w:id="1448039593">
      <w:bodyDiv w:val="1"/>
      <w:marLeft w:val="0"/>
      <w:marRight w:val="0"/>
      <w:marTop w:val="0"/>
      <w:marBottom w:val="0"/>
      <w:divBdr>
        <w:top w:val="none" w:sz="0" w:space="0" w:color="auto"/>
        <w:left w:val="none" w:sz="0" w:space="0" w:color="auto"/>
        <w:bottom w:val="none" w:sz="0" w:space="0" w:color="auto"/>
        <w:right w:val="none" w:sz="0" w:space="0" w:color="auto"/>
      </w:divBdr>
    </w:div>
    <w:div w:id="1451045745">
      <w:bodyDiv w:val="1"/>
      <w:marLeft w:val="0"/>
      <w:marRight w:val="0"/>
      <w:marTop w:val="0"/>
      <w:marBottom w:val="0"/>
      <w:divBdr>
        <w:top w:val="none" w:sz="0" w:space="0" w:color="auto"/>
        <w:left w:val="none" w:sz="0" w:space="0" w:color="auto"/>
        <w:bottom w:val="none" w:sz="0" w:space="0" w:color="auto"/>
        <w:right w:val="none" w:sz="0" w:space="0" w:color="auto"/>
      </w:divBdr>
    </w:div>
    <w:div w:id="1454982893">
      <w:bodyDiv w:val="1"/>
      <w:marLeft w:val="0"/>
      <w:marRight w:val="0"/>
      <w:marTop w:val="0"/>
      <w:marBottom w:val="0"/>
      <w:divBdr>
        <w:top w:val="none" w:sz="0" w:space="0" w:color="auto"/>
        <w:left w:val="none" w:sz="0" w:space="0" w:color="auto"/>
        <w:bottom w:val="none" w:sz="0" w:space="0" w:color="auto"/>
        <w:right w:val="none" w:sz="0" w:space="0" w:color="auto"/>
      </w:divBdr>
    </w:div>
    <w:div w:id="1460761162">
      <w:bodyDiv w:val="1"/>
      <w:marLeft w:val="0"/>
      <w:marRight w:val="0"/>
      <w:marTop w:val="0"/>
      <w:marBottom w:val="0"/>
      <w:divBdr>
        <w:top w:val="none" w:sz="0" w:space="0" w:color="auto"/>
        <w:left w:val="none" w:sz="0" w:space="0" w:color="auto"/>
        <w:bottom w:val="none" w:sz="0" w:space="0" w:color="auto"/>
        <w:right w:val="none" w:sz="0" w:space="0" w:color="auto"/>
      </w:divBdr>
    </w:div>
    <w:div w:id="1465466081">
      <w:bodyDiv w:val="1"/>
      <w:marLeft w:val="0"/>
      <w:marRight w:val="0"/>
      <w:marTop w:val="0"/>
      <w:marBottom w:val="0"/>
      <w:divBdr>
        <w:top w:val="none" w:sz="0" w:space="0" w:color="auto"/>
        <w:left w:val="none" w:sz="0" w:space="0" w:color="auto"/>
        <w:bottom w:val="none" w:sz="0" w:space="0" w:color="auto"/>
        <w:right w:val="none" w:sz="0" w:space="0" w:color="auto"/>
      </w:divBdr>
    </w:div>
    <w:div w:id="1471554761">
      <w:bodyDiv w:val="1"/>
      <w:marLeft w:val="0"/>
      <w:marRight w:val="0"/>
      <w:marTop w:val="0"/>
      <w:marBottom w:val="0"/>
      <w:divBdr>
        <w:top w:val="none" w:sz="0" w:space="0" w:color="auto"/>
        <w:left w:val="none" w:sz="0" w:space="0" w:color="auto"/>
        <w:bottom w:val="none" w:sz="0" w:space="0" w:color="auto"/>
        <w:right w:val="none" w:sz="0" w:space="0" w:color="auto"/>
      </w:divBdr>
    </w:div>
    <w:div w:id="1483886492">
      <w:bodyDiv w:val="1"/>
      <w:marLeft w:val="0"/>
      <w:marRight w:val="0"/>
      <w:marTop w:val="0"/>
      <w:marBottom w:val="0"/>
      <w:divBdr>
        <w:top w:val="none" w:sz="0" w:space="0" w:color="auto"/>
        <w:left w:val="none" w:sz="0" w:space="0" w:color="auto"/>
        <w:bottom w:val="none" w:sz="0" w:space="0" w:color="auto"/>
        <w:right w:val="none" w:sz="0" w:space="0" w:color="auto"/>
      </w:divBdr>
    </w:div>
    <w:div w:id="1490947674">
      <w:bodyDiv w:val="1"/>
      <w:marLeft w:val="0"/>
      <w:marRight w:val="0"/>
      <w:marTop w:val="0"/>
      <w:marBottom w:val="0"/>
      <w:divBdr>
        <w:top w:val="none" w:sz="0" w:space="0" w:color="auto"/>
        <w:left w:val="none" w:sz="0" w:space="0" w:color="auto"/>
        <w:bottom w:val="none" w:sz="0" w:space="0" w:color="auto"/>
        <w:right w:val="none" w:sz="0" w:space="0" w:color="auto"/>
      </w:divBdr>
    </w:div>
    <w:div w:id="1496798345">
      <w:bodyDiv w:val="1"/>
      <w:marLeft w:val="0"/>
      <w:marRight w:val="0"/>
      <w:marTop w:val="0"/>
      <w:marBottom w:val="0"/>
      <w:divBdr>
        <w:top w:val="none" w:sz="0" w:space="0" w:color="auto"/>
        <w:left w:val="none" w:sz="0" w:space="0" w:color="auto"/>
        <w:bottom w:val="none" w:sz="0" w:space="0" w:color="auto"/>
        <w:right w:val="none" w:sz="0" w:space="0" w:color="auto"/>
      </w:divBdr>
    </w:div>
    <w:div w:id="1499929686">
      <w:bodyDiv w:val="1"/>
      <w:marLeft w:val="0"/>
      <w:marRight w:val="0"/>
      <w:marTop w:val="0"/>
      <w:marBottom w:val="0"/>
      <w:divBdr>
        <w:top w:val="none" w:sz="0" w:space="0" w:color="auto"/>
        <w:left w:val="none" w:sz="0" w:space="0" w:color="auto"/>
        <w:bottom w:val="none" w:sz="0" w:space="0" w:color="auto"/>
        <w:right w:val="none" w:sz="0" w:space="0" w:color="auto"/>
      </w:divBdr>
    </w:div>
    <w:div w:id="1508639488">
      <w:bodyDiv w:val="1"/>
      <w:marLeft w:val="0"/>
      <w:marRight w:val="0"/>
      <w:marTop w:val="0"/>
      <w:marBottom w:val="0"/>
      <w:divBdr>
        <w:top w:val="none" w:sz="0" w:space="0" w:color="auto"/>
        <w:left w:val="none" w:sz="0" w:space="0" w:color="auto"/>
        <w:bottom w:val="none" w:sz="0" w:space="0" w:color="auto"/>
        <w:right w:val="none" w:sz="0" w:space="0" w:color="auto"/>
      </w:divBdr>
    </w:div>
    <w:div w:id="1515728898">
      <w:bodyDiv w:val="1"/>
      <w:marLeft w:val="0"/>
      <w:marRight w:val="0"/>
      <w:marTop w:val="0"/>
      <w:marBottom w:val="0"/>
      <w:divBdr>
        <w:top w:val="none" w:sz="0" w:space="0" w:color="auto"/>
        <w:left w:val="none" w:sz="0" w:space="0" w:color="auto"/>
        <w:bottom w:val="none" w:sz="0" w:space="0" w:color="auto"/>
        <w:right w:val="none" w:sz="0" w:space="0" w:color="auto"/>
      </w:divBdr>
    </w:div>
    <w:div w:id="1526557136">
      <w:bodyDiv w:val="1"/>
      <w:marLeft w:val="0"/>
      <w:marRight w:val="0"/>
      <w:marTop w:val="0"/>
      <w:marBottom w:val="0"/>
      <w:divBdr>
        <w:top w:val="none" w:sz="0" w:space="0" w:color="auto"/>
        <w:left w:val="none" w:sz="0" w:space="0" w:color="auto"/>
        <w:bottom w:val="none" w:sz="0" w:space="0" w:color="auto"/>
        <w:right w:val="none" w:sz="0" w:space="0" w:color="auto"/>
      </w:divBdr>
    </w:div>
    <w:div w:id="1527988132">
      <w:bodyDiv w:val="1"/>
      <w:marLeft w:val="0"/>
      <w:marRight w:val="0"/>
      <w:marTop w:val="0"/>
      <w:marBottom w:val="0"/>
      <w:divBdr>
        <w:top w:val="none" w:sz="0" w:space="0" w:color="auto"/>
        <w:left w:val="none" w:sz="0" w:space="0" w:color="auto"/>
        <w:bottom w:val="none" w:sz="0" w:space="0" w:color="auto"/>
        <w:right w:val="none" w:sz="0" w:space="0" w:color="auto"/>
      </w:divBdr>
    </w:div>
    <w:div w:id="1539930061">
      <w:bodyDiv w:val="1"/>
      <w:marLeft w:val="0"/>
      <w:marRight w:val="0"/>
      <w:marTop w:val="0"/>
      <w:marBottom w:val="0"/>
      <w:divBdr>
        <w:top w:val="none" w:sz="0" w:space="0" w:color="auto"/>
        <w:left w:val="none" w:sz="0" w:space="0" w:color="auto"/>
        <w:bottom w:val="none" w:sz="0" w:space="0" w:color="auto"/>
        <w:right w:val="none" w:sz="0" w:space="0" w:color="auto"/>
      </w:divBdr>
    </w:div>
    <w:div w:id="1547451902">
      <w:bodyDiv w:val="1"/>
      <w:marLeft w:val="0"/>
      <w:marRight w:val="0"/>
      <w:marTop w:val="0"/>
      <w:marBottom w:val="0"/>
      <w:divBdr>
        <w:top w:val="none" w:sz="0" w:space="0" w:color="auto"/>
        <w:left w:val="none" w:sz="0" w:space="0" w:color="auto"/>
        <w:bottom w:val="none" w:sz="0" w:space="0" w:color="auto"/>
        <w:right w:val="none" w:sz="0" w:space="0" w:color="auto"/>
      </w:divBdr>
    </w:div>
    <w:div w:id="1548832865">
      <w:bodyDiv w:val="1"/>
      <w:marLeft w:val="0"/>
      <w:marRight w:val="0"/>
      <w:marTop w:val="0"/>
      <w:marBottom w:val="0"/>
      <w:divBdr>
        <w:top w:val="none" w:sz="0" w:space="0" w:color="auto"/>
        <w:left w:val="none" w:sz="0" w:space="0" w:color="auto"/>
        <w:bottom w:val="none" w:sz="0" w:space="0" w:color="auto"/>
        <w:right w:val="none" w:sz="0" w:space="0" w:color="auto"/>
      </w:divBdr>
    </w:div>
    <w:div w:id="1552112995">
      <w:bodyDiv w:val="1"/>
      <w:marLeft w:val="0"/>
      <w:marRight w:val="0"/>
      <w:marTop w:val="0"/>
      <w:marBottom w:val="0"/>
      <w:divBdr>
        <w:top w:val="none" w:sz="0" w:space="0" w:color="auto"/>
        <w:left w:val="none" w:sz="0" w:space="0" w:color="auto"/>
        <w:bottom w:val="none" w:sz="0" w:space="0" w:color="auto"/>
        <w:right w:val="none" w:sz="0" w:space="0" w:color="auto"/>
      </w:divBdr>
    </w:div>
    <w:div w:id="1572081854">
      <w:bodyDiv w:val="1"/>
      <w:marLeft w:val="0"/>
      <w:marRight w:val="0"/>
      <w:marTop w:val="0"/>
      <w:marBottom w:val="0"/>
      <w:divBdr>
        <w:top w:val="none" w:sz="0" w:space="0" w:color="auto"/>
        <w:left w:val="none" w:sz="0" w:space="0" w:color="auto"/>
        <w:bottom w:val="none" w:sz="0" w:space="0" w:color="auto"/>
        <w:right w:val="none" w:sz="0" w:space="0" w:color="auto"/>
      </w:divBdr>
    </w:div>
    <w:div w:id="1585532683">
      <w:bodyDiv w:val="1"/>
      <w:marLeft w:val="0"/>
      <w:marRight w:val="0"/>
      <w:marTop w:val="0"/>
      <w:marBottom w:val="0"/>
      <w:divBdr>
        <w:top w:val="none" w:sz="0" w:space="0" w:color="auto"/>
        <w:left w:val="none" w:sz="0" w:space="0" w:color="auto"/>
        <w:bottom w:val="none" w:sz="0" w:space="0" w:color="auto"/>
        <w:right w:val="none" w:sz="0" w:space="0" w:color="auto"/>
      </w:divBdr>
    </w:div>
    <w:div w:id="1598251499">
      <w:bodyDiv w:val="1"/>
      <w:marLeft w:val="0"/>
      <w:marRight w:val="0"/>
      <w:marTop w:val="0"/>
      <w:marBottom w:val="0"/>
      <w:divBdr>
        <w:top w:val="none" w:sz="0" w:space="0" w:color="auto"/>
        <w:left w:val="none" w:sz="0" w:space="0" w:color="auto"/>
        <w:bottom w:val="none" w:sz="0" w:space="0" w:color="auto"/>
        <w:right w:val="none" w:sz="0" w:space="0" w:color="auto"/>
      </w:divBdr>
    </w:div>
    <w:div w:id="1598635825">
      <w:bodyDiv w:val="1"/>
      <w:marLeft w:val="0"/>
      <w:marRight w:val="0"/>
      <w:marTop w:val="0"/>
      <w:marBottom w:val="0"/>
      <w:divBdr>
        <w:top w:val="none" w:sz="0" w:space="0" w:color="auto"/>
        <w:left w:val="none" w:sz="0" w:space="0" w:color="auto"/>
        <w:bottom w:val="none" w:sz="0" w:space="0" w:color="auto"/>
        <w:right w:val="none" w:sz="0" w:space="0" w:color="auto"/>
      </w:divBdr>
    </w:div>
    <w:div w:id="1605382453">
      <w:bodyDiv w:val="1"/>
      <w:marLeft w:val="0"/>
      <w:marRight w:val="0"/>
      <w:marTop w:val="0"/>
      <w:marBottom w:val="0"/>
      <w:divBdr>
        <w:top w:val="none" w:sz="0" w:space="0" w:color="auto"/>
        <w:left w:val="none" w:sz="0" w:space="0" w:color="auto"/>
        <w:bottom w:val="none" w:sz="0" w:space="0" w:color="auto"/>
        <w:right w:val="none" w:sz="0" w:space="0" w:color="auto"/>
      </w:divBdr>
    </w:div>
    <w:div w:id="1615669452">
      <w:bodyDiv w:val="1"/>
      <w:marLeft w:val="0"/>
      <w:marRight w:val="0"/>
      <w:marTop w:val="0"/>
      <w:marBottom w:val="0"/>
      <w:divBdr>
        <w:top w:val="none" w:sz="0" w:space="0" w:color="auto"/>
        <w:left w:val="none" w:sz="0" w:space="0" w:color="auto"/>
        <w:bottom w:val="none" w:sz="0" w:space="0" w:color="auto"/>
        <w:right w:val="none" w:sz="0" w:space="0" w:color="auto"/>
      </w:divBdr>
    </w:div>
    <w:div w:id="1626153099">
      <w:bodyDiv w:val="1"/>
      <w:marLeft w:val="0"/>
      <w:marRight w:val="0"/>
      <w:marTop w:val="0"/>
      <w:marBottom w:val="0"/>
      <w:divBdr>
        <w:top w:val="none" w:sz="0" w:space="0" w:color="auto"/>
        <w:left w:val="none" w:sz="0" w:space="0" w:color="auto"/>
        <w:bottom w:val="none" w:sz="0" w:space="0" w:color="auto"/>
        <w:right w:val="none" w:sz="0" w:space="0" w:color="auto"/>
      </w:divBdr>
    </w:div>
    <w:div w:id="1639336045">
      <w:bodyDiv w:val="1"/>
      <w:marLeft w:val="0"/>
      <w:marRight w:val="0"/>
      <w:marTop w:val="0"/>
      <w:marBottom w:val="0"/>
      <w:divBdr>
        <w:top w:val="none" w:sz="0" w:space="0" w:color="auto"/>
        <w:left w:val="none" w:sz="0" w:space="0" w:color="auto"/>
        <w:bottom w:val="none" w:sz="0" w:space="0" w:color="auto"/>
        <w:right w:val="none" w:sz="0" w:space="0" w:color="auto"/>
      </w:divBdr>
    </w:div>
    <w:div w:id="1639452690">
      <w:bodyDiv w:val="1"/>
      <w:marLeft w:val="0"/>
      <w:marRight w:val="0"/>
      <w:marTop w:val="0"/>
      <w:marBottom w:val="0"/>
      <w:divBdr>
        <w:top w:val="none" w:sz="0" w:space="0" w:color="auto"/>
        <w:left w:val="none" w:sz="0" w:space="0" w:color="auto"/>
        <w:bottom w:val="none" w:sz="0" w:space="0" w:color="auto"/>
        <w:right w:val="none" w:sz="0" w:space="0" w:color="auto"/>
      </w:divBdr>
    </w:div>
    <w:div w:id="1640306553">
      <w:bodyDiv w:val="1"/>
      <w:marLeft w:val="0"/>
      <w:marRight w:val="0"/>
      <w:marTop w:val="0"/>
      <w:marBottom w:val="0"/>
      <w:divBdr>
        <w:top w:val="none" w:sz="0" w:space="0" w:color="auto"/>
        <w:left w:val="none" w:sz="0" w:space="0" w:color="auto"/>
        <w:bottom w:val="none" w:sz="0" w:space="0" w:color="auto"/>
        <w:right w:val="none" w:sz="0" w:space="0" w:color="auto"/>
      </w:divBdr>
    </w:div>
    <w:div w:id="1648320072">
      <w:bodyDiv w:val="1"/>
      <w:marLeft w:val="0"/>
      <w:marRight w:val="0"/>
      <w:marTop w:val="0"/>
      <w:marBottom w:val="0"/>
      <w:divBdr>
        <w:top w:val="none" w:sz="0" w:space="0" w:color="auto"/>
        <w:left w:val="none" w:sz="0" w:space="0" w:color="auto"/>
        <w:bottom w:val="none" w:sz="0" w:space="0" w:color="auto"/>
        <w:right w:val="none" w:sz="0" w:space="0" w:color="auto"/>
      </w:divBdr>
    </w:div>
    <w:div w:id="1670324245">
      <w:bodyDiv w:val="1"/>
      <w:marLeft w:val="0"/>
      <w:marRight w:val="0"/>
      <w:marTop w:val="0"/>
      <w:marBottom w:val="0"/>
      <w:divBdr>
        <w:top w:val="none" w:sz="0" w:space="0" w:color="auto"/>
        <w:left w:val="none" w:sz="0" w:space="0" w:color="auto"/>
        <w:bottom w:val="none" w:sz="0" w:space="0" w:color="auto"/>
        <w:right w:val="none" w:sz="0" w:space="0" w:color="auto"/>
      </w:divBdr>
    </w:div>
    <w:div w:id="1678314441">
      <w:bodyDiv w:val="1"/>
      <w:marLeft w:val="0"/>
      <w:marRight w:val="0"/>
      <w:marTop w:val="0"/>
      <w:marBottom w:val="0"/>
      <w:divBdr>
        <w:top w:val="none" w:sz="0" w:space="0" w:color="auto"/>
        <w:left w:val="none" w:sz="0" w:space="0" w:color="auto"/>
        <w:bottom w:val="none" w:sz="0" w:space="0" w:color="auto"/>
        <w:right w:val="none" w:sz="0" w:space="0" w:color="auto"/>
      </w:divBdr>
    </w:div>
    <w:div w:id="1680233906">
      <w:bodyDiv w:val="1"/>
      <w:marLeft w:val="0"/>
      <w:marRight w:val="0"/>
      <w:marTop w:val="0"/>
      <w:marBottom w:val="0"/>
      <w:divBdr>
        <w:top w:val="none" w:sz="0" w:space="0" w:color="auto"/>
        <w:left w:val="none" w:sz="0" w:space="0" w:color="auto"/>
        <w:bottom w:val="none" w:sz="0" w:space="0" w:color="auto"/>
        <w:right w:val="none" w:sz="0" w:space="0" w:color="auto"/>
      </w:divBdr>
    </w:div>
    <w:div w:id="1686782741">
      <w:bodyDiv w:val="1"/>
      <w:marLeft w:val="0"/>
      <w:marRight w:val="0"/>
      <w:marTop w:val="0"/>
      <w:marBottom w:val="0"/>
      <w:divBdr>
        <w:top w:val="none" w:sz="0" w:space="0" w:color="auto"/>
        <w:left w:val="none" w:sz="0" w:space="0" w:color="auto"/>
        <w:bottom w:val="none" w:sz="0" w:space="0" w:color="auto"/>
        <w:right w:val="none" w:sz="0" w:space="0" w:color="auto"/>
      </w:divBdr>
    </w:div>
    <w:div w:id="1700736408">
      <w:bodyDiv w:val="1"/>
      <w:marLeft w:val="0"/>
      <w:marRight w:val="0"/>
      <w:marTop w:val="0"/>
      <w:marBottom w:val="0"/>
      <w:divBdr>
        <w:top w:val="none" w:sz="0" w:space="0" w:color="auto"/>
        <w:left w:val="none" w:sz="0" w:space="0" w:color="auto"/>
        <w:bottom w:val="none" w:sz="0" w:space="0" w:color="auto"/>
        <w:right w:val="none" w:sz="0" w:space="0" w:color="auto"/>
      </w:divBdr>
    </w:div>
    <w:div w:id="1701392576">
      <w:bodyDiv w:val="1"/>
      <w:marLeft w:val="0"/>
      <w:marRight w:val="0"/>
      <w:marTop w:val="0"/>
      <w:marBottom w:val="0"/>
      <w:divBdr>
        <w:top w:val="none" w:sz="0" w:space="0" w:color="auto"/>
        <w:left w:val="none" w:sz="0" w:space="0" w:color="auto"/>
        <w:bottom w:val="none" w:sz="0" w:space="0" w:color="auto"/>
        <w:right w:val="none" w:sz="0" w:space="0" w:color="auto"/>
      </w:divBdr>
    </w:div>
    <w:div w:id="1703247449">
      <w:bodyDiv w:val="1"/>
      <w:marLeft w:val="0"/>
      <w:marRight w:val="0"/>
      <w:marTop w:val="0"/>
      <w:marBottom w:val="0"/>
      <w:divBdr>
        <w:top w:val="none" w:sz="0" w:space="0" w:color="auto"/>
        <w:left w:val="none" w:sz="0" w:space="0" w:color="auto"/>
        <w:bottom w:val="none" w:sz="0" w:space="0" w:color="auto"/>
        <w:right w:val="none" w:sz="0" w:space="0" w:color="auto"/>
      </w:divBdr>
    </w:div>
    <w:div w:id="1707372296">
      <w:bodyDiv w:val="1"/>
      <w:marLeft w:val="0"/>
      <w:marRight w:val="0"/>
      <w:marTop w:val="0"/>
      <w:marBottom w:val="0"/>
      <w:divBdr>
        <w:top w:val="none" w:sz="0" w:space="0" w:color="auto"/>
        <w:left w:val="none" w:sz="0" w:space="0" w:color="auto"/>
        <w:bottom w:val="none" w:sz="0" w:space="0" w:color="auto"/>
        <w:right w:val="none" w:sz="0" w:space="0" w:color="auto"/>
      </w:divBdr>
    </w:div>
    <w:div w:id="1722826118">
      <w:bodyDiv w:val="1"/>
      <w:marLeft w:val="0"/>
      <w:marRight w:val="0"/>
      <w:marTop w:val="0"/>
      <w:marBottom w:val="0"/>
      <w:divBdr>
        <w:top w:val="none" w:sz="0" w:space="0" w:color="auto"/>
        <w:left w:val="none" w:sz="0" w:space="0" w:color="auto"/>
        <w:bottom w:val="none" w:sz="0" w:space="0" w:color="auto"/>
        <w:right w:val="none" w:sz="0" w:space="0" w:color="auto"/>
      </w:divBdr>
    </w:div>
    <w:div w:id="1726100490">
      <w:bodyDiv w:val="1"/>
      <w:marLeft w:val="0"/>
      <w:marRight w:val="0"/>
      <w:marTop w:val="0"/>
      <w:marBottom w:val="0"/>
      <w:divBdr>
        <w:top w:val="none" w:sz="0" w:space="0" w:color="auto"/>
        <w:left w:val="none" w:sz="0" w:space="0" w:color="auto"/>
        <w:bottom w:val="none" w:sz="0" w:space="0" w:color="auto"/>
        <w:right w:val="none" w:sz="0" w:space="0" w:color="auto"/>
      </w:divBdr>
    </w:div>
    <w:div w:id="1728451648">
      <w:bodyDiv w:val="1"/>
      <w:marLeft w:val="0"/>
      <w:marRight w:val="0"/>
      <w:marTop w:val="0"/>
      <w:marBottom w:val="0"/>
      <w:divBdr>
        <w:top w:val="none" w:sz="0" w:space="0" w:color="auto"/>
        <w:left w:val="none" w:sz="0" w:space="0" w:color="auto"/>
        <w:bottom w:val="none" w:sz="0" w:space="0" w:color="auto"/>
        <w:right w:val="none" w:sz="0" w:space="0" w:color="auto"/>
      </w:divBdr>
    </w:div>
    <w:div w:id="1729574412">
      <w:bodyDiv w:val="1"/>
      <w:marLeft w:val="0"/>
      <w:marRight w:val="0"/>
      <w:marTop w:val="0"/>
      <w:marBottom w:val="0"/>
      <w:divBdr>
        <w:top w:val="none" w:sz="0" w:space="0" w:color="auto"/>
        <w:left w:val="none" w:sz="0" w:space="0" w:color="auto"/>
        <w:bottom w:val="none" w:sz="0" w:space="0" w:color="auto"/>
        <w:right w:val="none" w:sz="0" w:space="0" w:color="auto"/>
      </w:divBdr>
    </w:div>
    <w:div w:id="1737824868">
      <w:bodyDiv w:val="1"/>
      <w:marLeft w:val="0"/>
      <w:marRight w:val="0"/>
      <w:marTop w:val="0"/>
      <w:marBottom w:val="0"/>
      <w:divBdr>
        <w:top w:val="none" w:sz="0" w:space="0" w:color="auto"/>
        <w:left w:val="none" w:sz="0" w:space="0" w:color="auto"/>
        <w:bottom w:val="none" w:sz="0" w:space="0" w:color="auto"/>
        <w:right w:val="none" w:sz="0" w:space="0" w:color="auto"/>
      </w:divBdr>
    </w:div>
    <w:div w:id="1759017760">
      <w:bodyDiv w:val="1"/>
      <w:marLeft w:val="0"/>
      <w:marRight w:val="0"/>
      <w:marTop w:val="0"/>
      <w:marBottom w:val="0"/>
      <w:divBdr>
        <w:top w:val="none" w:sz="0" w:space="0" w:color="auto"/>
        <w:left w:val="none" w:sz="0" w:space="0" w:color="auto"/>
        <w:bottom w:val="none" w:sz="0" w:space="0" w:color="auto"/>
        <w:right w:val="none" w:sz="0" w:space="0" w:color="auto"/>
      </w:divBdr>
    </w:div>
    <w:div w:id="1759987140">
      <w:bodyDiv w:val="1"/>
      <w:marLeft w:val="0"/>
      <w:marRight w:val="0"/>
      <w:marTop w:val="0"/>
      <w:marBottom w:val="0"/>
      <w:divBdr>
        <w:top w:val="none" w:sz="0" w:space="0" w:color="auto"/>
        <w:left w:val="none" w:sz="0" w:space="0" w:color="auto"/>
        <w:bottom w:val="none" w:sz="0" w:space="0" w:color="auto"/>
        <w:right w:val="none" w:sz="0" w:space="0" w:color="auto"/>
      </w:divBdr>
    </w:div>
    <w:div w:id="1771588887">
      <w:bodyDiv w:val="1"/>
      <w:marLeft w:val="0"/>
      <w:marRight w:val="0"/>
      <w:marTop w:val="0"/>
      <w:marBottom w:val="0"/>
      <w:divBdr>
        <w:top w:val="none" w:sz="0" w:space="0" w:color="auto"/>
        <w:left w:val="none" w:sz="0" w:space="0" w:color="auto"/>
        <w:bottom w:val="none" w:sz="0" w:space="0" w:color="auto"/>
        <w:right w:val="none" w:sz="0" w:space="0" w:color="auto"/>
      </w:divBdr>
    </w:div>
    <w:div w:id="1772699592">
      <w:bodyDiv w:val="1"/>
      <w:marLeft w:val="0"/>
      <w:marRight w:val="0"/>
      <w:marTop w:val="0"/>
      <w:marBottom w:val="0"/>
      <w:divBdr>
        <w:top w:val="none" w:sz="0" w:space="0" w:color="auto"/>
        <w:left w:val="none" w:sz="0" w:space="0" w:color="auto"/>
        <w:bottom w:val="none" w:sz="0" w:space="0" w:color="auto"/>
        <w:right w:val="none" w:sz="0" w:space="0" w:color="auto"/>
      </w:divBdr>
    </w:div>
    <w:div w:id="1785492099">
      <w:bodyDiv w:val="1"/>
      <w:marLeft w:val="0"/>
      <w:marRight w:val="0"/>
      <w:marTop w:val="0"/>
      <w:marBottom w:val="0"/>
      <w:divBdr>
        <w:top w:val="none" w:sz="0" w:space="0" w:color="auto"/>
        <w:left w:val="none" w:sz="0" w:space="0" w:color="auto"/>
        <w:bottom w:val="none" w:sz="0" w:space="0" w:color="auto"/>
        <w:right w:val="none" w:sz="0" w:space="0" w:color="auto"/>
      </w:divBdr>
    </w:div>
    <w:div w:id="1794715730">
      <w:bodyDiv w:val="1"/>
      <w:marLeft w:val="0"/>
      <w:marRight w:val="0"/>
      <w:marTop w:val="0"/>
      <w:marBottom w:val="0"/>
      <w:divBdr>
        <w:top w:val="none" w:sz="0" w:space="0" w:color="auto"/>
        <w:left w:val="none" w:sz="0" w:space="0" w:color="auto"/>
        <w:bottom w:val="none" w:sz="0" w:space="0" w:color="auto"/>
        <w:right w:val="none" w:sz="0" w:space="0" w:color="auto"/>
      </w:divBdr>
    </w:div>
    <w:div w:id="1796216629">
      <w:bodyDiv w:val="1"/>
      <w:marLeft w:val="0"/>
      <w:marRight w:val="0"/>
      <w:marTop w:val="0"/>
      <w:marBottom w:val="0"/>
      <w:divBdr>
        <w:top w:val="none" w:sz="0" w:space="0" w:color="auto"/>
        <w:left w:val="none" w:sz="0" w:space="0" w:color="auto"/>
        <w:bottom w:val="none" w:sz="0" w:space="0" w:color="auto"/>
        <w:right w:val="none" w:sz="0" w:space="0" w:color="auto"/>
      </w:divBdr>
    </w:div>
    <w:div w:id="1797867730">
      <w:bodyDiv w:val="1"/>
      <w:marLeft w:val="0"/>
      <w:marRight w:val="0"/>
      <w:marTop w:val="0"/>
      <w:marBottom w:val="0"/>
      <w:divBdr>
        <w:top w:val="none" w:sz="0" w:space="0" w:color="auto"/>
        <w:left w:val="none" w:sz="0" w:space="0" w:color="auto"/>
        <w:bottom w:val="none" w:sz="0" w:space="0" w:color="auto"/>
        <w:right w:val="none" w:sz="0" w:space="0" w:color="auto"/>
      </w:divBdr>
    </w:div>
    <w:div w:id="1823348467">
      <w:bodyDiv w:val="1"/>
      <w:marLeft w:val="0"/>
      <w:marRight w:val="0"/>
      <w:marTop w:val="0"/>
      <w:marBottom w:val="0"/>
      <w:divBdr>
        <w:top w:val="none" w:sz="0" w:space="0" w:color="auto"/>
        <w:left w:val="none" w:sz="0" w:space="0" w:color="auto"/>
        <w:bottom w:val="none" w:sz="0" w:space="0" w:color="auto"/>
        <w:right w:val="none" w:sz="0" w:space="0" w:color="auto"/>
      </w:divBdr>
    </w:div>
    <w:div w:id="1841581722">
      <w:bodyDiv w:val="1"/>
      <w:marLeft w:val="0"/>
      <w:marRight w:val="0"/>
      <w:marTop w:val="0"/>
      <w:marBottom w:val="0"/>
      <w:divBdr>
        <w:top w:val="none" w:sz="0" w:space="0" w:color="auto"/>
        <w:left w:val="none" w:sz="0" w:space="0" w:color="auto"/>
        <w:bottom w:val="none" w:sz="0" w:space="0" w:color="auto"/>
        <w:right w:val="none" w:sz="0" w:space="0" w:color="auto"/>
      </w:divBdr>
    </w:div>
    <w:div w:id="1858961285">
      <w:bodyDiv w:val="1"/>
      <w:marLeft w:val="0"/>
      <w:marRight w:val="0"/>
      <w:marTop w:val="0"/>
      <w:marBottom w:val="0"/>
      <w:divBdr>
        <w:top w:val="none" w:sz="0" w:space="0" w:color="auto"/>
        <w:left w:val="none" w:sz="0" w:space="0" w:color="auto"/>
        <w:bottom w:val="none" w:sz="0" w:space="0" w:color="auto"/>
        <w:right w:val="none" w:sz="0" w:space="0" w:color="auto"/>
      </w:divBdr>
    </w:div>
    <w:div w:id="1863130720">
      <w:bodyDiv w:val="1"/>
      <w:marLeft w:val="0"/>
      <w:marRight w:val="0"/>
      <w:marTop w:val="0"/>
      <w:marBottom w:val="0"/>
      <w:divBdr>
        <w:top w:val="none" w:sz="0" w:space="0" w:color="auto"/>
        <w:left w:val="none" w:sz="0" w:space="0" w:color="auto"/>
        <w:bottom w:val="none" w:sz="0" w:space="0" w:color="auto"/>
        <w:right w:val="none" w:sz="0" w:space="0" w:color="auto"/>
      </w:divBdr>
    </w:div>
    <w:div w:id="1864510157">
      <w:bodyDiv w:val="1"/>
      <w:marLeft w:val="0"/>
      <w:marRight w:val="0"/>
      <w:marTop w:val="0"/>
      <w:marBottom w:val="0"/>
      <w:divBdr>
        <w:top w:val="none" w:sz="0" w:space="0" w:color="auto"/>
        <w:left w:val="none" w:sz="0" w:space="0" w:color="auto"/>
        <w:bottom w:val="none" w:sz="0" w:space="0" w:color="auto"/>
        <w:right w:val="none" w:sz="0" w:space="0" w:color="auto"/>
      </w:divBdr>
    </w:div>
    <w:div w:id="1889099750">
      <w:bodyDiv w:val="1"/>
      <w:marLeft w:val="0"/>
      <w:marRight w:val="0"/>
      <w:marTop w:val="0"/>
      <w:marBottom w:val="0"/>
      <w:divBdr>
        <w:top w:val="none" w:sz="0" w:space="0" w:color="auto"/>
        <w:left w:val="none" w:sz="0" w:space="0" w:color="auto"/>
        <w:bottom w:val="none" w:sz="0" w:space="0" w:color="auto"/>
        <w:right w:val="none" w:sz="0" w:space="0" w:color="auto"/>
      </w:divBdr>
    </w:div>
    <w:div w:id="1893226460">
      <w:bodyDiv w:val="1"/>
      <w:marLeft w:val="0"/>
      <w:marRight w:val="0"/>
      <w:marTop w:val="0"/>
      <w:marBottom w:val="0"/>
      <w:divBdr>
        <w:top w:val="none" w:sz="0" w:space="0" w:color="auto"/>
        <w:left w:val="none" w:sz="0" w:space="0" w:color="auto"/>
        <w:bottom w:val="none" w:sz="0" w:space="0" w:color="auto"/>
        <w:right w:val="none" w:sz="0" w:space="0" w:color="auto"/>
      </w:divBdr>
    </w:div>
    <w:div w:id="1896701061">
      <w:bodyDiv w:val="1"/>
      <w:marLeft w:val="0"/>
      <w:marRight w:val="0"/>
      <w:marTop w:val="0"/>
      <w:marBottom w:val="0"/>
      <w:divBdr>
        <w:top w:val="none" w:sz="0" w:space="0" w:color="auto"/>
        <w:left w:val="none" w:sz="0" w:space="0" w:color="auto"/>
        <w:bottom w:val="none" w:sz="0" w:space="0" w:color="auto"/>
        <w:right w:val="none" w:sz="0" w:space="0" w:color="auto"/>
      </w:divBdr>
    </w:div>
    <w:div w:id="1907641676">
      <w:bodyDiv w:val="1"/>
      <w:marLeft w:val="0"/>
      <w:marRight w:val="0"/>
      <w:marTop w:val="0"/>
      <w:marBottom w:val="0"/>
      <w:divBdr>
        <w:top w:val="none" w:sz="0" w:space="0" w:color="auto"/>
        <w:left w:val="none" w:sz="0" w:space="0" w:color="auto"/>
        <w:bottom w:val="none" w:sz="0" w:space="0" w:color="auto"/>
        <w:right w:val="none" w:sz="0" w:space="0" w:color="auto"/>
      </w:divBdr>
    </w:div>
    <w:div w:id="1913076657">
      <w:bodyDiv w:val="1"/>
      <w:marLeft w:val="0"/>
      <w:marRight w:val="0"/>
      <w:marTop w:val="0"/>
      <w:marBottom w:val="0"/>
      <w:divBdr>
        <w:top w:val="none" w:sz="0" w:space="0" w:color="auto"/>
        <w:left w:val="none" w:sz="0" w:space="0" w:color="auto"/>
        <w:bottom w:val="none" w:sz="0" w:space="0" w:color="auto"/>
        <w:right w:val="none" w:sz="0" w:space="0" w:color="auto"/>
      </w:divBdr>
    </w:div>
    <w:div w:id="1919092390">
      <w:bodyDiv w:val="1"/>
      <w:marLeft w:val="0"/>
      <w:marRight w:val="0"/>
      <w:marTop w:val="0"/>
      <w:marBottom w:val="0"/>
      <w:divBdr>
        <w:top w:val="none" w:sz="0" w:space="0" w:color="auto"/>
        <w:left w:val="none" w:sz="0" w:space="0" w:color="auto"/>
        <w:bottom w:val="none" w:sz="0" w:space="0" w:color="auto"/>
        <w:right w:val="none" w:sz="0" w:space="0" w:color="auto"/>
      </w:divBdr>
    </w:div>
    <w:div w:id="1919703170">
      <w:bodyDiv w:val="1"/>
      <w:marLeft w:val="0"/>
      <w:marRight w:val="0"/>
      <w:marTop w:val="0"/>
      <w:marBottom w:val="0"/>
      <w:divBdr>
        <w:top w:val="none" w:sz="0" w:space="0" w:color="auto"/>
        <w:left w:val="none" w:sz="0" w:space="0" w:color="auto"/>
        <w:bottom w:val="none" w:sz="0" w:space="0" w:color="auto"/>
        <w:right w:val="none" w:sz="0" w:space="0" w:color="auto"/>
      </w:divBdr>
    </w:div>
    <w:div w:id="1920872073">
      <w:bodyDiv w:val="1"/>
      <w:marLeft w:val="0"/>
      <w:marRight w:val="0"/>
      <w:marTop w:val="0"/>
      <w:marBottom w:val="0"/>
      <w:divBdr>
        <w:top w:val="none" w:sz="0" w:space="0" w:color="auto"/>
        <w:left w:val="none" w:sz="0" w:space="0" w:color="auto"/>
        <w:bottom w:val="none" w:sz="0" w:space="0" w:color="auto"/>
        <w:right w:val="none" w:sz="0" w:space="0" w:color="auto"/>
      </w:divBdr>
    </w:div>
    <w:div w:id="1921519449">
      <w:bodyDiv w:val="1"/>
      <w:marLeft w:val="0"/>
      <w:marRight w:val="0"/>
      <w:marTop w:val="0"/>
      <w:marBottom w:val="0"/>
      <w:divBdr>
        <w:top w:val="none" w:sz="0" w:space="0" w:color="auto"/>
        <w:left w:val="none" w:sz="0" w:space="0" w:color="auto"/>
        <w:bottom w:val="none" w:sz="0" w:space="0" w:color="auto"/>
        <w:right w:val="none" w:sz="0" w:space="0" w:color="auto"/>
      </w:divBdr>
    </w:div>
    <w:div w:id="1930892177">
      <w:bodyDiv w:val="1"/>
      <w:marLeft w:val="0"/>
      <w:marRight w:val="0"/>
      <w:marTop w:val="0"/>
      <w:marBottom w:val="0"/>
      <w:divBdr>
        <w:top w:val="none" w:sz="0" w:space="0" w:color="auto"/>
        <w:left w:val="none" w:sz="0" w:space="0" w:color="auto"/>
        <w:bottom w:val="none" w:sz="0" w:space="0" w:color="auto"/>
        <w:right w:val="none" w:sz="0" w:space="0" w:color="auto"/>
      </w:divBdr>
    </w:div>
    <w:div w:id="1948461984">
      <w:bodyDiv w:val="1"/>
      <w:marLeft w:val="0"/>
      <w:marRight w:val="0"/>
      <w:marTop w:val="0"/>
      <w:marBottom w:val="0"/>
      <w:divBdr>
        <w:top w:val="none" w:sz="0" w:space="0" w:color="auto"/>
        <w:left w:val="none" w:sz="0" w:space="0" w:color="auto"/>
        <w:bottom w:val="none" w:sz="0" w:space="0" w:color="auto"/>
        <w:right w:val="none" w:sz="0" w:space="0" w:color="auto"/>
      </w:divBdr>
    </w:div>
    <w:div w:id="1951430956">
      <w:bodyDiv w:val="1"/>
      <w:marLeft w:val="0"/>
      <w:marRight w:val="0"/>
      <w:marTop w:val="0"/>
      <w:marBottom w:val="0"/>
      <w:divBdr>
        <w:top w:val="none" w:sz="0" w:space="0" w:color="auto"/>
        <w:left w:val="none" w:sz="0" w:space="0" w:color="auto"/>
        <w:bottom w:val="none" w:sz="0" w:space="0" w:color="auto"/>
        <w:right w:val="none" w:sz="0" w:space="0" w:color="auto"/>
      </w:divBdr>
    </w:div>
    <w:div w:id="1952280436">
      <w:bodyDiv w:val="1"/>
      <w:marLeft w:val="0"/>
      <w:marRight w:val="0"/>
      <w:marTop w:val="0"/>
      <w:marBottom w:val="0"/>
      <w:divBdr>
        <w:top w:val="none" w:sz="0" w:space="0" w:color="auto"/>
        <w:left w:val="none" w:sz="0" w:space="0" w:color="auto"/>
        <w:bottom w:val="none" w:sz="0" w:space="0" w:color="auto"/>
        <w:right w:val="none" w:sz="0" w:space="0" w:color="auto"/>
      </w:divBdr>
    </w:div>
    <w:div w:id="1952593170">
      <w:bodyDiv w:val="1"/>
      <w:marLeft w:val="0"/>
      <w:marRight w:val="0"/>
      <w:marTop w:val="0"/>
      <w:marBottom w:val="0"/>
      <w:divBdr>
        <w:top w:val="none" w:sz="0" w:space="0" w:color="auto"/>
        <w:left w:val="none" w:sz="0" w:space="0" w:color="auto"/>
        <w:bottom w:val="none" w:sz="0" w:space="0" w:color="auto"/>
        <w:right w:val="none" w:sz="0" w:space="0" w:color="auto"/>
      </w:divBdr>
    </w:div>
    <w:div w:id="1953366922">
      <w:bodyDiv w:val="1"/>
      <w:marLeft w:val="0"/>
      <w:marRight w:val="0"/>
      <w:marTop w:val="0"/>
      <w:marBottom w:val="0"/>
      <w:divBdr>
        <w:top w:val="none" w:sz="0" w:space="0" w:color="auto"/>
        <w:left w:val="none" w:sz="0" w:space="0" w:color="auto"/>
        <w:bottom w:val="none" w:sz="0" w:space="0" w:color="auto"/>
        <w:right w:val="none" w:sz="0" w:space="0" w:color="auto"/>
      </w:divBdr>
    </w:div>
    <w:div w:id="1968510757">
      <w:bodyDiv w:val="1"/>
      <w:marLeft w:val="0"/>
      <w:marRight w:val="0"/>
      <w:marTop w:val="0"/>
      <w:marBottom w:val="0"/>
      <w:divBdr>
        <w:top w:val="none" w:sz="0" w:space="0" w:color="auto"/>
        <w:left w:val="none" w:sz="0" w:space="0" w:color="auto"/>
        <w:bottom w:val="none" w:sz="0" w:space="0" w:color="auto"/>
        <w:right w:val="none" w:sz="0" w:space="0" w:color="auto"/>
      </w:divBdr>
    </w:div>
    <w:div w:id="1990940361">
      <w:bodyDiv w:val="1"/>
      <w:marLeft w:val="0"/>
      <w:marRight w:val="0"/>
      <w:marTop w:val="0"/>
      <w:marBottom w:val="0"/>
      <w:divBdr>
        <w:top w:val="none" w:sz="0" w:space="0" w:color="auto"/>
        <w:left w:val="none" w:sz="0" w:space="0" w:color="auto"/>
        <w:bottom w:val="none" w:sz="0" w:space="0" w:color="auto"/>
        <w:right w:val="none" w:sz="0" w:space="0" w:color="auto"/>
      </w:divBdr>
    </w:div>
    <w:div w:id="1999848557">
      <w:bodyDiv w:val="1"/>
      <w:marLeft w:val="0"/>
      <w:marRight w:val="0"/>
      <w:marTop w:val="0"/>
      <w:marBottom w:val="0"/>
      <w:divBdr>
        <w:top w:val="none" w:sz="0" w:space="0" w:color="auto"/>
        <w:left w:val="none" w:sz="0" w:space="0" w:color="auto"/>
        <w:bottom w:val="none" w:sz="0" w:space="0" w:color="auto"/>
        <w:right w:val="none" w:sz="0" w:space="0" w:color="auto"/>
      </w:divBdr>
    </w:div>
    <w:div w:id="2001617275">
      <w:bodyDiv w:val="1"/>
      <w:marLeft w:val="0"/>
      <w:marRight w:val="0"/>
      <w:marTop w:val="0"/>
      <w:marBottom w:val="0"/>
      <w:divBdr>
        <w:top w:val="none" w:sz="0" w:space="0" w:color="auto"/>
        <w:left w:val="none" w:sz="0" w:space="0" w:color="auto"/>
        <w:bottom w:val="none" w:sz="0" w:space="0" w:color="auto"/>
        <w:right w:val="none" w:sz="0" w:space="0" w:color="auto"/>
      </w:divBdr>
    </w:div>
    <w:div w:id="2046370266">
      <w:bodyDiv w:val="1"/>
      <w:marLeft w:val="0"/>
      <w:marRight w:val="0"/>
      <w:marTop w:val="0"/>
      <w:marBottom w:val="0"/>
      <w:divBdr>
        <w:top w:val="none" w:sz="0" w:space="0" w:color="auto"/>
        <w:left w:val="none" w:sz="0" w:space="0" w:color="auto"/>
        <w:bottom w:val="none" w:sz="0" w:space="0" w:color="auto"/>
        <w:right w:val="none" w:sz="0" w:space="0" w:color="auto"/>
      </w:divBdr>
    </w:div>
    <w:div w:id="2063165856">
      <w:bodyDiv w:val="1"/>
      <w:marLeft w:val="0"/>
      <w:marRight w:val="0"/>
      <w:marTop w:val="0"/>
      <w:marBottom w:val="0"/>
      <w:divBdr>
        <w:top w:val="none" w:sz="0" w:space="0" w:color="auto"/>
        <w:left w:val="none" w:sz="0" w:space="0" w:color="auto"/>
        <w:bottom w:val="none" w:sz="0" w:space="0" w:color="auto"/>
        <w:right w:val="none" w:sz="0" w:space="0" w:color="auto"/>
      </w:divBdr>
    </w:div>
    <w:div w:id="2067800070">
      <w:bodyDiv w:val="1"/>
      <w:marLeft w:val="0"/>
      <w:marRight w:val="0"/>
      <w:marTop w:val="0"/>
      <w:marBottom w:val="0"/>
      <w:divBdr>
        <w:top w:val="none" w:sz="0" w:space="0" w:color="auto"/>
        <w:left w:val="none" w:sz="0" w:space="0" w:color="auto"/>
        <w:bottom w:val="none" w:sz="0" w:space="0" w:color="auto"/>
        <w:right w:val="none" w:sz="0" w:space="0" w:color="auto"/>
      </w:divBdr>
    </w:div>
    <w:div w:id="2073379797">
      <w:bodyDiv w:val="1"/>
      <w:marLeft w:val="0"/>
      <w:marRight w:val="0"/>
      <w:marTop w:val="0"/>
      <w:marBottom w:val="0"/>
      <w:divBdr>
        <w:top w:val="none" w:sz="0" w:space="0" w:color="auto"/>
        <w:left w:val="none" w:sz="0" w:space="0" w:color="auto"/>
        <w:bottom w:val="none" w:sz="0" w:space="0" w:color="auto"/>
        <w:right w:val="none" w:sz="0" w:space="0" w:color="auto"/>
      </w:divBdr>
    </w:div>
    <w:div w:id="2092582523">
      <w:bodyDiv w:val="1"/>
      <w:marLeft w:val="0"/>
      <w:marRight w:val="0"/>
      <w:marTop w:val="0"/>
      <w:marBottom w:val="0"/>
      <w:divBdr>
        <w:top w:val="none" w:sz="0" w:space="0" w:color="auto"/>
        <w:left w:val="none" w:sz="0" w:space="0" w:color="auto"/>
        <w:bottom w:val="none" w:sz="0" w:space="0" w:color="auto"/>
        <w:right w:val="none" w:sz="0" w:space="0" w:color="auto"/>
      </w:divBdr>
    </w:div>
    <w:div w:id="2093624510">
      <w:bodyDiv w:val="1"/>
      <w:marLeft w:val="0"/>
      <w:marRight w:val="0"/>
      <w:marTop w:val="0"/>
      <w:marBottom w:val="0"/>
      <w:divBdr>
        <w:top w:val="none" w:sz="0" w:space="0" w:color="auto"/>
        <w:left w:val="none" w:sz="0" w:space="0" w:color="auto"/>
        <w:bottom w:val="none" w:sz="0" w:space="0" w:color="auto"/>
        <w:right w:val="none" w:sz="0" w:space="0" w:color="auto"/>
      </w:divBdr>
    </w:div>
    <w:div w:id="2103259975">
      <w:bodyDiv w:val="1"/>
      <w:marLeft w:val="0"/>
      <w:marRight w:val="0"/>
      <w:marTop w:val="0"/>
      <w:marBottom w:val="0"/>
      <w:divBdr>
        <w:top w:val="none" w:sz="0" w:space="0" w:color="auto"/>
        <w:left w:val="none" w:sz="0" w:space="0" w:color="auto"/>
        <w:bottom w:val="none" w:sz="0" w:space="0" w:color="auto"/>
        <w:right w:val="none" w:sz="0" w:space="0" w:color="auto"/>
      </w:divBdr>
    </w:div>
    <w:div w:id="2124030046">
      <w:bodyDiv w:val="1"/>
      <w:marLeft w:val="0"/>
      <w:marRight w:val="0"/>
      <w:marTop w:val="0"/>
      <w:marBottom w:val="0"/>
      <w:divBdr>
        <w:top w:val="none" w:sz="0" w:space="0" w:color="auto"/>
        <w:left w:val="none" w:sz="0" w:space="0" w:color="auto"/>
        <w:bottom w:val="none" w:sz="0" w:space="0" w:color="auto"/>
        <w:right w:val="none" w:sz="0" w:space="0" w:color="auto"/>
      </w:divBdr>
    </w:div>
    <w:div w:id="2124231187">
      <w:bodyDiv w:val="1"/>
      <w:marLeft w:val="0"/>
      <w:marRight w:val="0"/>
      <w:marTop w:val="0"/>
      <w:marBottom w:val="0"/>
      <w:divBdr>
        <w:top w:val="none" w:sz="0" w:space="0" w:color="auto"/>
        <w:left w:val="none" w:sz="0" w:space="0" w:color="auto"/>
        <w:bottom w:val="none" w:sz="0" w:space="0" w:color="auto"/>
        <w:right w:val="none" w:sz="0" w:space="0" w:color="auto"/>
      </w:divBdr>
    </w:div>
    <w:div w:id="2131121758">
      <w:bodyDiv w:val="1"/>
      <w:marLeft w:val="0"/>
      <w:marRight w:val="0"/>
      <w:marTop w:val="0"/>
      <w:marBottom w:val="0"/>
      <w:divBdr>
        <w:top w:val="none" w:sz="0" w:space="0" w:color="auto"/>
        <w:left w:val="none" w:sz="0" w:space="0" w:color="auto"/>
        <w:bottom w:val="none" w:sz="0" w:space="0" w:color="auto"/>
        <w:right w:val="none" w:sz="0" w:space="0" w:color="auto"/>
      </w:divBdr>
    </w:div>
    <w:div w:id="2136092245">
      <w:bodyDiv w:val="1"/>
      <w:marLeft w:val="0"/>
      <w:marRight w:val="0"/>
      <w:marTop w:val="0"/>
      <w:marBottom w:val="0"/>
      <w:divBdr>
        <w:top w:val="none" w:sz="0" w:space="0" w:color="auto"/>
        <w:left w:val="none" w:sz="0" w:space="0" w:color="auto"/>
        <w:bottom w:val="none" w:sz="0" w:space="0" w:color="auto"/>
        <w:right w:val="none" w:sz="0" w:space="0" w:color="auto"/>
      </w:divBdr>
    </w:div>
    <w:div w:id="214148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78941-8E05-43E7-9310-FBE805F0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13</Pages>
  <Words>4794</Words>
  <Characters>29420</Characters>
  <Application>Microsoft Office Word</Application>
  <DocSecurity>0</DocSecurity>
  <Lines>245</Lines>
  <Paragraphs>68</Paragraphs>
  <ScaleCrop>false</ScaleCrop>
  <HeadingPairs>
    <vt:vector size="2" baseType="variant">
      <vt:variant>
        <vt:lpstr>Название</vt:lpstr>
      </vt:variant>
      <vt:variant>
        <vt:i4>1</vt:i4>
      </vt:variant>
    </vt:vector>
  </HeadingPairs>
  <TitlesOfParts>
    <vt:vector size="1" baseType="lpstr">
      <vt:lpstr>Исполнение бюджета Красногорского района за 2003 год</vt:lpstr>
    </vt:vector>
  </TitlesOfParts>
  <Company>Unknown</Company>
  <LinksUpToDate>false</LinksUpToDate>
  <CharactersWithSpaces>34146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Исполнение бюджета Красногорского района за 2003 год</dc:title>
  <dc:creator>User</dc:creator>
  <cp:lastModifiedBy>Пользователь Windows</cp:lastModifiedBy>
  <cp:revision>41</cp:revision>
  <cp:lastPrinted>2023-04-27T08:59:00Z</cp:lastPrinted>
  <dcterms:created xsi:type="dcterms:W3CDTF">2025-04-25T12:13:00Z</dcterms:created>
  <dcterms:modified xsi:type="dcterms:W3CDTF">2025-05-06T10:43:00Z</dcterms:modified>
</cp:coreProperties>
</file>